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21" w:rsidRDefault="00A64866">
      <w:pPr>
        <w:pStyle w:val="Title"/>
        <w:rPr>
          <w:u w:val="none"/>
        </w:rPr>
      </w:pPr>
      <w:r>
        <w:rPr>
          <w:noProof/>
        </w:rPr>
        <w:drawing>
          <wp:anchor distT="0" distB="0" distL="0" distR="0" simplePos="0" relativeHeight="15731712" behindDoc="0" locked="0" layoutInCell="1" allowOverlap="1">
            <wp:simplePos x="0" y="0"/>
            <wp:positionH relativeFrom="page">
              <wp:posOffset>600075</wp:posOffset>
            </wp:positionH>
            <wp:positionV relativeFrom="paragraph">
              <wp:posOffset>53363</wp:posOffset>
            </wp:positionV>
            <wp:extent cx="780415" cy="818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0415" cy="81849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6486525</wp:posOffset>
            </wp:positionH>
            <wp:positionV relativeFrom="paragraph">
              <wp:posOffset>53338</wp:posOffset>
            </wp:positionV>
            <wp:extent cx="742315" cy="742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42315" cy="742315"/>
                    </a:xfrm>
                    <a:prstGeom prst="rect">
                      <a:avLst/>
                    </a:prstGeom>
                  </pic:spPr>
                </pic:pic>
              </a:graphicData>
            </a:graphic>
          </wp:anchor>
        </w:drawing>
      </w:r>
      <w:r>
        <w:rPr>
          <w:color w:val="1F477B"/>
          <w:u w:val="thick" w:color="1F477B"/>
        </w:rPr>
        <w:t>U.S. NAVAL SEA CADET CORPS</w:t>
      </w:r>
    </w:p>
    <w:p w:rsidR="00EA5821" w:rsidRDefault="00A64866">
      <w:pPr>
        <w:spacing w:before="131"/>
        <w:ind w:left="1723" w:right="1947"/>
        <w:jc w:val="center"/>
        <w:rPr>
          <w:sz w:val="24"/>
        </w:rPr>
      </w:pPr>
      <w:r>
        <w:rPr>
          <w:color w:val="1F477B"/>
          <w:sz w:val="24"/>
        </w:rPr>
        <w:t>JAKE GARN SQUADRON</w:t>
      </w:r>
    </w:p>
    <w:p w:rsidR="00EA5821" w:rsidRDefault="00A64866">
      <w:pPr>
        <w:pStyle w:val="BodyText"/>
        <w:spacing w:before="18"/>
        <w:ind w:left="1723" w:right="1949"/>
        <w:jc w:val="center"/>
      </w:pPr>
      <w:r>
        <w:rPr>
          <w:color w:val="1F477B"/>
        </w:rPr>
        <w:t>5120 S 1050 W</w:t>
      </w:r>
    </w:p>
    <w:p w:rsidR="00EA5821" w:rsidRDefault="00A64866" w:rsidP="00965E80">
      <w:pPr>
        <w:pStyle w:val="BodyText"/>
        <w:spacing w:before="10" w:line="249" w:lineRule="auto"/>
        <w:ind w:left="4446" w:right="4653" w:hanging="30"/>
        <w:jc w:val="center"/>
      </w:pPr>
      <w:r>
        <w:rPr>
          <w:color w:val="1F477B"/>
        </w:rPr>
        <w:t xml:space="preserve">Riverdale, Utah 84315 </w:t>
      </w:r>
      <w:hyperlink r:id="rId8">
        <w:r>
          <w:rPr>
            <w:color w:val="1F477B"/>
            <w:w w:val="95"/>
          </w:rPr>
          <w:t>www.seacadetsutah.org</w:t>
        </w:r>
      </w:hyperlink>
    </w:p>
    <w:p w:rsidR="00EA5821" w:rsidRDefault="00A64866">
      <w:pPr>
        <w:pStyle w:val="BodyText"/>
        <w:spacing w:before="11"/>
        <w:rPr>
          <w:sz w:val="11"/>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117475</wp:posOffset>
                </wp:positionV>
                <wp:extent cx="68580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6pt;margin-top:9.2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" path="m,l10800,e" filled="f">
                <v:path arrowok="t" o:connecttype="custom" o:connectlocs="0,0;6858000,0" o:connectangles="0,0"/>
                <w10:wrap type="topAndBottom" anchorx="page"/>
              </v:shape>
            </w:pict>
          </mc:Fallback>
        </mc:AlternateContent>
      </w:r>
    </w:p>
    <w:p w:rsidR="00EA5821" w:rsidRDefault="00A64866">
      <w:pPr>
        <w:pStyle w:val="Heading1"/>
        <w:spacing w:line="365" w:lineRule="exact"/>
      </w:pPr>
      <w:r>
        <w:t>PLAN OF THE MONTH</w:t>
      </w:r>
    </w:p>
    <w:p w:rsidR="00EA5821" w:rsidRDefault="00A64866">
      <w:pPr>
        <w:pStyle w:val="BodyText"/>
        <w:spacing w:line="20" w:lineRule="exact"/>
        <w:ind w:left="77"/>
        <w:rPr>
          <w:sz w:val="2"/>
        </w:rPr>
      </w:pPr>
      <w:r>
        <w:rPr>
          <w:noProof/>
          <w:sz w:val="2"/>
        </w:rPr>
        <mc:AlternateContent>
          <mc:Choice Requires="wpg">
            <w:drawing>
              <wp:inline distT="0" distB="0" distL="0" distR="0">
                <wp:extent cx="6858000" cy="9525"/>
                <wp:effectExtent l="9525" t="9525" r="952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6" name="AutoShape 15"/>
                        <wps:cNvSpPr>
                          <a:spLocks/>
                        </wps:cNvSpPr>
                        <wps:spPr bwMode="auto">
                          <a:xfrm>
                            <a:off x="0" y="7"/>
                            <a:ext cx="10800" cy="2"/>
                          </a:xfrm>
                          <a:custGeom>
                            <a:avLst/>
                            <a:gdLst>
                              <a:gd name="T0" fmla="*/ 0 w 10800"/>
                              <a:gd name="T1" fmla="*/ 10800 w 10800"/>
                              <a:gd name="T2" fmla="*/ 0 w 10800"/>
                              <a:gd name="T3" fmla="*/ 10800 w 10800"/>
                            </a:gdLst>
                            <a:ahLst/>
                            <a:cxnLst>
                              <a:cxn ang="0">
                                <a:pos x="T0" y="0"/>
                              </a:cxn>
                              <a:cxn ang="0">
                                <a:pos x="T1" y="0"/>
                              </a:cxn>
                              <a:cxn ang="0">
                                <a:pos x="T2" y="0"/>
                              </a:cxn>
                              <a:cxn ang="0">
                                <a:pos x="T3"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">
                <v:shape id="AutoShape 15"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hBMEA&#10;AADbAAAADwAAAGRycy9kb3ducmV2LnhtbERPS0sDMRC+C/0PYQQv0mZ9UMrabKmC4FHb0tLbuJnN&#10;Lm5mliS26783gtDbfHzPWa5G36sThdgJG7ibFaCIa7EdOwO77et0ASomZIu9MBn4oQiranK1xNLK&#10;mT/otElO5RCOJRpoUxpKrWPdksc4k4E4c40EjynD4LQNeM7hvtf3RTHXHjvODS0O9NJS/bX59gZk&#10;++4+H597K24fbqPgQ3OUgzE31+P6CVSiMV3E/+43m+fP4e+XfI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4QTBAAAA2wAAAA8AAAAAAAAAAAAAAAAAmAIAAGRycy9kb3du&#10;cmV2LnhtbFBLBQYAAAAABAAEAPUAAACGAwAAAAA=&#10;" path="m,l10800,m,l10800,e" filled="f">
                  <v:path arrowok="t" o:connecttype="custom" o:connectlocs="0,0;10800,0;0,0;10800,0" o:connectangles="0,0,0,0"/>
                </v:shape>
                <w10:anchorlock/>
              </v:group>
            </w:pict>
          </mc:Fallback>
        </mc:AlternateContent>
      </w:r>
    </w:p>
    <w:p w:rsidR="00EA5821" w:rsidRDefault="00A64866">
      <w:pPr>
        <w:pStyle w:val="BodyText"/>
        <w:spacing w:before="13" w:line="249" w:lineRule="auto"/>
        <w:ind w:left="183" w:right="224"/>
        <w:jc w:val="both"/>
      </w:pPr>
      <w:r>
        <w:t>The</w:t>
      </w:r>
      <w:r>
        <w:rPr>
          <w:spacing w:val="-4"/>
        </w:rPr>
        <w:t xml:space="preserve"> </w:t>
      </w:r>
      <w:r>
        <w:t>Plan</w:t>
      </w:r>
      <w:r>
        <w:rPr>
          <w:spacing w:val="-3"/>
        </w:rPr>
        <w:t xml:space="preserve"> </w:t>
      </w:r>
      <w:r>
        <w:t>of</w:t>
      </w:r>
      <w:r>
        <w:rPr>
          <w:spacing w:val="-3"/>
        </w:rPr>
        <w:t xml:space="preserve"> </w:t>
      </w:r>
      <w:r>
        <w:t>the</w:t>
      </w:r>
      <w:r>
        <w:rPr>
          <w:spacing w:val="-3"/>
        </w:rPr>
        <w:t xml:space="preserve"> </w:t>
      </w:r>
      <w:r>
        <w:t>Month</w:t>
      </w:r>
      <w:r>
        <w:rPr>
          <w:spacing w:val="-3"/>
        </w:rPr>
        <w:t xml:space="preserve"> </w:t>
      </w:r>
      <w:r>
        <w:t>is</w:t>
      </w:r>
      <w:r>
        <w:rPr>
          <w:spacing w:val="-4"/>
        </w:rPr>
        <w:t xml:space="preserve"> </w:t>
      </w:r>
      <w:r>
        <w:t>an</w:t>
      </w:r>
      <w:r>
        <w:rPr>
          <w:spacing w:val="-2"/>
        </w:rPr>
        <w:t xml:space="preserve"> </w:t>
      </w:r>
      <w:r>
        <w:t>official</w:t>
      </w:r>
      <w:r>
        <w:rPr>
          <w:spacing w:val="-3"/>
        </w:rPr>
        <w:t xml:space="preserve"> </w:t>
      </w:r>
      <w:r>
        <w:t>document</w:t>
      </w:r>
      <w:r>
        <w:rPr>
          <w:spacing w:val="-4"/>
        </w:rPr>
        <w:t xml:space="preserve"> </w:t>
      </w:r>
      <w:r>
        <w:t>of</w:t>
      </w:r>
      <w:r>
        <w:rPr>
          <w:spacing w:val="-3"/>
        </w:rPr>
        <w:t xml:space="preserve"> </w:t>
      </w:r>
      <w:r>
        <w:t>JAKE</w:t>
      </w:r>
      <w:r>
        <w:rPr>
          <w:spacing w:val="-3"/>
        </w:rPr>
        <w:t xml:space="preserve"> </w:t>
      </w:r>
      <w:r>
        <w:t>GARN</w:t>
      </w:r>
      <w:r>
        <w:rPr>
          <w:spacing w:val="1"/>
        </w:rPr>
        <w:t xml:space="preserve"> </w:t>
      </w:r>
      <w:r>
        <w:t>SQUADRON.</w:t>
      </w:r>
      <w:r>
        <w:rPr>
          <w:spacing w:val="-3"/>
        </w:rPr>
        <w:t xml:space="preserve"> </w:t>
      </w:r>
      <w:r>
        <w:t>Its</w:t>
      </w:r>
      <w:r>
        <w:rPr>
          <w:spacing w:val="-4"/>
        </w:rPr>
        <w:t xml:space="preserve"> </w:t>
      </w:r>
      <w:r>
        <w:t>contents</w:t>
      </w:r>
      <w:r>
        <w:rPr>
          <w:spacing w:val="-2"/>
        </w:rPr>
        <w:t xml:space="preserve"> </w:t>
      </w:r>
      <w:r>
        <w:t>reflect</w:t>
      </w:r>
      <w:r>
        <w:rPr>
          <w:spacing w:val="-3"/>
        </w:rPr>
        <w:t xml:space="preserve"> </w:t>
      </w:r>
      <w:r>
        <w:t>current</w:t>
      </w:r>
      <w:r>
        <w:rPr>
          <w:spacing w:val="-4"/>
        </w:rPr>
        <w:t xml:space="preserve"> </w:t>
      </w:r>
      <w:r>
        <w:t>orders</w:t>
      </w:r>
      <w:r>
        <w:rPr>
          <w:spacing w:val="-4"/>
        </w:rPr>
        <w:t xml:space="preserve"> </w:t>
      </w:r>
      <w:r>
        <w:t>of</w:t>
      </w:r>
      <w:r>
        <w:rPr>
          <w:spacing w:val="-3"/>
        </w:rPr>
        <w:t xml:space="preserve"> </w:t>
      </w:r>
      <w:r>
        <w:t>the</w:t>
      </w:r>
      <w:r>
        <w:rPr>
          <w:spacing w:val="-3"/>
        </w:rPr>
        <w:t xml:space="preserve"> </w:t>
      </w:r>
      <w:r>
        <w:t>Commanding Officer and official unit announcements. All Division personnel are responsible for reading and understanding the information contained herein. Parents and guardians of Cadets are encouraged to read the Plan of the Month and to make note of meeting days and special announcements that may affect personal</w:t>
      </w:r>
      <w:r>
        <w:rPr>
          <w:spacing w:val="-7"/>
        </w:rPr>
        <w:t xml:space="preserve"> </w:t>
      </w:r>
      <w:r>
        <w:t>schedules.</w:t>
      </w:r>
    </w:p>
    <w:p w:rsidR="00EA5821" w:rsidRDefault="00A64866">
      <w:pPr>
        <w:pStyle w:val="BodyText"/>
        <w:spacing w:before="10"/>
        <w:rPr>
          <w:sz w:val="9"/>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102235</wp:posOffset>
                </wp:positionV>
                <wp:extent cx="6858000" cy="1270"/>
                <wp:effectExtent l="0" t="0" r="0" b="0"/>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 name="T4" fmla="+- 0 720 720"/>
                            <a:gd name="T5" fmla="*/ T4 w 10800"/>
                            <a:gd name="T6" fmla="+- 0 11520 720"/>
                            <a:gd name="T7" fmla="*/ T6 w 10800"/>
                          </a:gdLst>
                          <a:ahLst/>
                          <a:cxnLst>
                            <a:cxn ang="0">
                              <a:pos x="T1" y="0"/>
                            </a:cxn>
                            <a:cxn ang="0">
                              <a:pos x="T3" y="0"/>
                            </a:cxn>
                            <a:cxn ang="0">
                              <a:pos x="T5" y="0"/>
                            </a:cxn>
                            <a:cxn ang="0">
                              <a:pos x="T7"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6pt;margin-top:8.0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" path="m,l10800,m,l10800,e" filled="f">
                <v:path arrowok="t" o:connecttype="custom" o:connectlocs="0,0;6858000,0;0,0;6858000,0" o:connectangles="0,0,0,0"/>
                <w10:wrap type="topAndBottom" anchorx="page"/>
              </v:shape>
            </w:pict>
          </mc:Fallback>
        </mc:AlternateContent>
      </w:r>
    </w:p>
    <w:p w:rsidR="00EA5821" w:rsidRDefault="00A64866">
      <w:pPr>
        <w:pStyle w:val="BodyText"/>
        <w:spacing w:line="20" w:lineRule="exact"/>
        <w:ind w:left="77"/>
        <w:rPr>
          <w:sz w:val="2"/>
        </w:rPr>
      </w:pPr>
      <w:r>
        <w:rPr>
          <w:noProof/>
          <w:sz w:val="2"/>
        </w:rPr>
        <mc:AlternateContent>
          <mc:Choice Requires="wpg">
            <w:drawing>
              <wp:inline distT="0" distB="0" distL="0" distR="0">
                <wp:extent cx="6858000" cy="9525"/>
                <wp:effectExtent l="9525" t="9525" r="9525"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3" name="AutoShape 12"/>
                        <wps:cNvSpPr>
                          <a:spLocks/>
                        </wps:cNvSpPr>
                        <wps:spPr bwMode="auto">
                          <a:xfrm>
                            <a:off x="0" y="7"/>
                            <a:ext cx="10800" cy="2"/>
                          </a:xfrm>
                          <a:custGeom>
                            <a:avLst/>
                            <a:gdLst>
                              <a:gd name="T0" fmla="*/ 7920 w 10800"/>
                              <a:gd name="T1" fmla="*/ 10800 w 10800"/>
                              <a:gd name="T2" fmla="*/ 2880 w 10800"/>
                              <a:gd name="T3" fmla="*/ 7920 w 10800"/>
                              <a:gd name="T4" fmla="*/ 0 w 10800"/>
                              <a:gd name="T5" fmla="*/ 2880 w 10800"/>
                              <a:gd name="T6" fmla="*/ 0 w 10800"/>
                              <a:gd name="T7" fmla="*/ 108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7920" y="0"/>
                                </a:moveTo>
                                <a:lnTo>
                                  <a:pt x="10800" y="0"/>
                                </a:lnTo>
                                <a:moveTo>
                                  <a:pt x="2880" y="0"/>
                                </a:moveTo>
                                <a:lnTo>
                                  <a:pt x="7920" y="0"/>
                                </a:lnTo>
                                <a:moveTo>
                                  <a:pt x="0" y="0"/>
                                </a:moveTo>
                                <a:lnTo>
                                  <a:pt x="288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">
                <v:shape id="AutoShape 12"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nMEA&#10;AADbAAAADwAAAGRycy9kb3ducmV2LnhtbERPS2sCMRC+C/6HMEIvUrPWUsrWKK0g9OijtPQ23YzZ&#10;pZuZJYm6/fdGKHibj+8582XvW3WiEBthA9NJAYq4EtuwM/CxX98/g4oJ2WIrTAb+KMJyMRzMsbRy&#10;5i2ddsmpHMKxRAN1Sl2pdaxq8hgn0hFn7iDBY8owOG0DnnO4b/VDUTxpjw3nhho7WtVU/e6O3oDs&#10;N+7n8a214j7DOArODt/yZczdqH99AZWoTzfxv/vd5vkzuP6SD9C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QpzBAAAA2wAAAA8AAAAAAAAAAAAAAAAAmAIAAGRycy9kb3du&#10;cmV2LnhtbFBLBQYAAAAABAAEAPUAAACGAwAAAAA=&#10;" path="m7920,r2880,m2880,l7920,m,l2880,m,l10800,e" filled="f">
                  <v:path arrowok="t" o:connecttype="custom" o:connectlocs="7920,0;10800,0;2880,0;7920,0;0,0;2880,0;0,0;10800,0" o:connectangles="0,0,0,0,0,0,0,0"/>
                </v:shape>
                <w10:anchorlock/>
              </v:group>
            </w:pict>
          </mc:Fallback>
        </mc:AlternateContent>
      </w:r>
    </w:p>
    <w:p w:rsidR="00EA5821" w:rsidRDefault="00A64866" w:rsidP="00B96094">
      <w:pPr>
        <w:pStyle w:val="BodyText"/>
        <w:spacing w:before="13" w:line="249" w:lineRule="auto"/>
        <w:ind w:left="4331" w:right="3980" w:hanging="2"/>
        <w:jc w:val="center"/>
      </w:pPr>
      <w:proofErr w:type="spellStart"/>
      <w:r>
        <w:t>LTJG</w:t>
      </w:r>
      <w:proofErr w:type="spellEnd"/>
      <w:r>
        <w:t xml:space="preserve"> Marc Russon, </w:t>
      </w:r>
      <w:proofErr w:type="spellStart"/>
      <w:r w:rsidR="00B96094">
        <w:t>US</w:t>
      </w:r>
      <w:r>
        <w:t>NSCC</w:t>
      </w:r>
      <w:proofErr w:type="spellEnd"/>
      <w:r>
        <w:t xml:space="preserve"> COMMANDING</w:t>
      </w:r>
      <w:r>
        <w:rPr>
          <w:spacing w:val="-18"/>
        </w:rPr>
        <w:t xml:space="preserve"> </w:t>
      </w:r>
      <w:r>
        <w:t>OFFICER 801-209-3213</w:t>
      </w:r>
    </w:p>
    <w:p w:rsidR="00EA5821" w:rsidRDefault="00EA5821">
      <w:pPr>
        <w:spacing w:line="249" w:lineRule="auto"/>
        <w:jc w:val="center"/>
        <w:sectPr w:rsidR="00EA5821">
          <w:type w:val="continuous"/>
          <w:pgSz w:w="12240" w:h="15840"/>
          <w:pgMar w:top="1040" w:right="600" w:bottom="280" w:left="640" w:header="720" w:footer="720" w:gutter="0"/>
          <w:cols w:space="720"/>
        </w:sectPr>
      </w:pPr>
    </w:p>
    <w:p w:rsidR="00965E80" w:rsidRDefault="00965E80" w:rsidP="00965E80">
      <w:pPr>
        <w:spacing w:line="249" w:lineRule="auto"/>
        <w:jc w:val="center"/>
      </w:pPr>
    </w:p>
    <w:p w:rsidR="00965E80" w:rsidRDefault="00965E80" w:rsidP="00965E80">
      <w:pPr>
        <w:spacing w:line="249" w:lineRule="auto"/>
        <w:jc w:val="center"/>
        <w:sectPr w:rsidR="00965E80">
          <w:type w:val="continuous"/>
          <w:pgSz w:w="12240" w:h="15840"/>
          <w:pgMar w:top="1040" w:right="600" w:bottom="280" w:left="640" w:header="720" w:footer="720" w:gutter="0"/>
          <w:cols w:space="720"/>
        </w:sectPr>
      </w:pPr>
    </w:p>
    <w:p w:rsidR="00965E80" w:rsidRDefault="00965E80" w:rsidP="00965E80">
      <w:pPr>
        <w:pStyle w:val="BodyText"/>
        <w:spacing w:line="252" w:lineRule="auto"/>
        <w:ind w:left="399" w:right="-89"/>
      </w:pPr>
      <w:r>
        <w:lastRenderedPageBreak/>
        <w:t xml:space="preserve">LT C. Putnam, </w:t>
      </w:r>
      <w:proofErr w:type="spellStart"/>
      <w:r>
        <w:t>USNSCC</w:t>
      </w:r>
      <w:proofErr w:type="spellEnd"/>
      <w:r>
        <w:t xml:space="preserve"> EXECUTIVE OFFICER</w:t>
      </w:r>
    </w:p>
    <w:p w:rsidR="00965E80" w:rsidRPr="00A22ABE" w:rsidRDefault="00965E80" w:rsidP="00965E80">
      <w:pPr>
        <w:spacing w:before="10"/>
        <w:ind w:left="360" w:right="-164"/>
        <w:rPr>
          <w:sz w:val="20"/>
          <w:szCs w:val="20"/>
        </w:rPr>
      </w:pPr>
      <w:r>
        <w:br w:type="column"/>
      </w:r>
      <w:r>
        <w:rPr>
          <w:sz w:val="20"/>
          <w:szCs w:val="20"/>
        </w:rPr>
        <w:lastRenderedPageBreak/>
        <w:t>INST S. Timmins</w:t>
      </w:r>
      <w:r w:rsidRPr="00A22ABE">
        <w:rPr>
          <w:sz w:val="20"/>
          <w:szCs w:val="20"/>
        </w:rPr>
        <w:t>,</w:t>
      </w:r>
      <w:r w:rsidRPr="00A22ABE">
        <w:rPr>
          <w:spacing w:val="-6"/>
          <w:sz w:val="20"/>
          <w:szCs w:val="20"/>
        </w:rPr>
        <w:t xml:space="preserve"> </w:t>
      </w:r>
      <w:proofErr w:type="spellStart"/>
      <w:r>
        <w:rPr>
          <w:spacing w:val="-6"/>
          <w:sz w:val="20"/>
          <w:szCs w:val="20"/>
        </w:rPr>
        <w:t>US</w:t>
      </w:r>
      <w:r w:rsidRPr="00A22ABE">
        <w:rPr>
          <w:sz w:val="20"/>
          <w:szCs w:val="20"/>
        </w:rPr>
        <w:t>NSCC</w:t>
      </w:r>
      <w:proofErr w:type="spellEnd"/>
    </w:p>
    <w:p w:rsidR="00965E80" w:rsidRPr="00A22ABE" w:rsidRDefault="00965E80" w:rsidP="00965E80">
      <w:pPr>
        <w:spacing w:before="8"/>
        <w:ind w:left="360" w:right="-254"/>
        <w:rPr>
          <w:sz w:val="20"/>
          <w:szCs w:val="20"/>
        </w:rPr>
      </w:pPr>
      <w:r>
        <w:rPr>
          <w:sz w:val="20"/>
          <w:szCs w:val="20"/>
        </w:rPr>
        <w:t xml:space="preserve">     SUPPLY OFFICER</w:t>
      </w:r>
    </w:p>
    <w:p w:rsidR="00965E80" w:rsidRDefault="00965E80" w:rsidP="00965E80">
      <w:pPr>
        <w:pStyle w:val="BodyText"/>
        <w:spacing w:line="249" w:lineRule="auto"/>
        <w:ind w:left="180" w:right="437"/>
      </w:pPr>
      <w:r>
        <w:br w:type="column"/>
      </w:r>
      <w:proofErr w:type="spellStart"/>
      <w:r>
        <w:lastRenderedPageBreak/>
        <w:t>MIDN</w:t>
      </w:r>
      <w:proofErr w:type="spellEnd"/>
      <w:r>
        <w:t xml:space="preserve"> R. Park, </w:t>
      </w:r>
      <w:proofErr w:type="spellStart"/>
      <w:r>
        <w:t>USNSCC</w:t>
      </w:r>
      <w:proofErr w:type="spellEnd"/>
      <w:r>
        <w:t xml:space="preserve"> OPERATIONS OFFICER</w:t>
      </w:r>
    </w:p>
    <w:p w:rsidR="00EA5821" w:rsidRDefault="00EA5821">
      <w:pPr>
        <w:spacing w:line="249" w:lineRule="auto"/>
        <w:sectPr w:rsidR="00EA5821">
          <w:type w:val="continuous"/>
          <w:pgSz w:w="12240" w:h="15840"/>
          <w:pgMar w:top="1040" w:right="600" w:bottom="280" w:left="640" w:header="720" w:footer="720" w:gutter="0"/>
          <w:cols w:num="3" w:space="720" w:equalWidth="0">
            <w:col w:w="2431" w:space="1552"/>
            <w:col w:w="2626" w:space="1074"/>
            <w:col w:w="3317"/>
          </w:cols>
        </w:sectPr>
      </w:pPr>
    </w:p>
    <w:p w:rsidR="00EA5821" w:rsidRDefault="00EA5821">
      <w:pPr>
        <w:pStyle w:val="BodyText"/>
        <w:spacing w:before="9"/>
        <w:rPr>
          <w:sz w:val="19"/>
        </w:rPr>
      </w:pPr>
    </w:p>
    <w:p w:rsidR="00EA5821" w:rsidRDefault="00A64866">
      <w:pPr>
        <w:pStyle w:val="BodyText"/>
        <w:spacing w:line="20" w:lineRule="exact"/>
        <w:ind w:left="77"/>
        <w:rPr>
          <w:sz w:val="2"/>
        </w:rPr>
      </w:pPr>
      <w:r>
        <w:rPr>
          <w:noProof/>
          <w:sz w:val="2"/>
        </w:rPr>
        <mc:AlternateContent>
          <mc:Choice Requires="wpg">
            <w:drawing>
              <wp:anchor distT="0" distB="0" distL="114300" distR="114300" simplePos="0" relativeHeight="487595520" behindDoc="1" locked="0" layoutInCell="1" allowOverlap="1">
                <wp:simplePos x="0" y="0"/>
                <wp:positionH relativeFrom="column">
                  <wp:posOffset>63500</wp:posOffset>
                </wp:positionH>
                <wp:positionV relativeFrom="paragraph">
                  <wp:posOffset>3810</wp:posOffset>
                </wp:positionV>
                <wp:extent cx="6858000" cy="9525"/>
                <wp:effectExtent l="0" t="0" r="19050" b="9525"/>
                <wp:wrapTight wrapText="bothSides">
                  <wp:wrapPolygon edited="0">
                    <wp:start x="0" y="0"/>
                    <wp:lineTo x="0" y="0"/>
                    <wp:lineTo x="21600" y="0"/>
                    <wp:lineTo x="21600" y="0"/>
                    <wp:lineTo x="0" y="0"/>
                  </wp:wrapPolygon>
                </wp:wrapTight>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1" name="AutoShape 10"/>
                        <wps:cNvSpPr>
                          <a:spLocks/>
                        </wps:cNvSpPr>
                        <wps:spPr bwMode="auto">
                          <a:xfrm>
                            <a:off x="0" y="7"/>
                            <a:ext cx="10800" cy="2"/>
                          </a:xfrm>
                          <a:custGeom>
                            <a:avLst/>
                            <a:gdLst>
                              <a:gd name="T0" fmla="*/ 2430 w 10800"/>
                              <a:gd name="T1" fmla="*/ 10800 w 10800"/>
                              <a:gd name="T2" fmla="*/ 0 w 10800"/>
                              <a:gd name="T3" fmla="*/ 2430 w 10800"/>
                              <a:gd name="T4" fmla="*/ 5400 w 10800"/>
                              <a:gd name="T5" fmla="*/ 10800 w 10800"/>
                              <a:gd name="T6" fmla="*/ 0 w 10800"/>
                              <a:gd name="T7" fmla="*/ 54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2430" y="0"/>
                                </a:moveTo>
                                <a:lnTo>
                                  <a:pt x="10800" y="0"/>
                                </a:lnTo>
                                <a:moveTo>
                                  <a:pt x="0" y="0"/>
                                </a:moveTo>
                                <a:lnTo>
                                  <a:pt x="2430" y="0"/>
                                </a:lnTo>
                                <a:moveTo>
                                  <a:pt x="5400" y="0"/>
                                </a:moveTo>
                                <a:lnTo>
                                  <a:pt x="10800" y="0"/>
                                </a:lnTo>
                                <a:moveTo>
                                  <a:pt x="0" y="0"/>
                                </a:moveTo>
                                <a:lnTo>
                                  <a:pt x="5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pt;margin-top:.3pt;width:540pt;height:.75pt;z-index:-15720960"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">
                <v:shape id="AutoShape 10"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15cMEA&#10;AADbAAAADwAAAGRycy9kb3ducmV2LnhtbERPS2sCMRC+F/wPYQQvpWZtSylbo6hQ8OijtPQ23YzZ&#10;pZuZJYm6/vtGKHibj+8503nvW3WiEBthA5NxAYq4EtuwM/Cxf394BRUTssVWmAxcKMJ8NribYmnl&#10;zFs67ZJTOYRjiQbqlLpS61jV5DGOpSPO3EGCx5RhcNoGPOdw3+rHonjRHhvODTV2tKqp+t0dvQHZ&#10;b9zP87K14j7DfRR8OnzLlzGjYb94A5WoTzfxv3tt8/wJXH/JB+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deXDBAAAA2wAAAA8AAAAAAAAAAAAAAAAAmAIAAGRycy9kb3du&#10;cmV2LnhtbFBLBQYAAAAABAAEAPUAAACGAwAAAAA=&#10;" path="m2430,r8370,m,l2430,m5400,r5400,m,l5400,e" filled="f">
                  <v:path arrowok="t" o:connecttype="custom" o:connectlocs="2430,0;10800,0;0,0;2430,0;5400,0;10800,0;0,0;5400,0" o:connectangles="0,0,0,0,0,0,0,0"/>
                </v:shape>
                <w10:wrap type="tight"/>
              </v:group>
            </w:pict>
          </mc:Fallback>
        </mc:AlternateContent>
      </w:r>
    </w:p>
    <w:p w:rsidR="00EA5821" w:rsidRDefault="00A64866">
      <w:pPr>
        <w:tabs>
          <w:tab w:val="left" w:pos="2612"/>
          <w:tab w:val="left" w:pos="5130"/>
        </w:tabs>
        <w:spacing w:before="9"/>
        <w:ind w:left="183"/>
        <w:rPr>
          <w:b/>
          <w:sz w:val="20"/>
        </w:rPr>
      </w:pPr>
      <w:r>
        <w:rPr>
          <w:sz w:val="20"/>
        </w:rPr>
        <w:t>Drill</w:t>
      </w:r>
      <w:r>
        <w:rPr>
          <w:spacing w:val="-1"/>
          <w:sz w:val="20"/>
        </w:rPr>
        <w:t xml:space="preserve"> </w:t>
      </w:r>
      <w:r>
        <w:rPr>
          <w:sz w:val="20"/>
        </w:rPr>
        <w:t>Hours:</w:t>
      </w:r>
      <w:r>
        <w:rPr>
          <w:sz w:val="20"/>
        </w:rPr>
        <w:tab/>
        <w:t>Saturday</w:t>
      </w:r>
      <w:r>
        <w:rPr>
          <w:b/>
          <w:sz w:val="20"/>
        </w:rPr>
        <w:t>,</w:t>
      </w:r>
      <w:r>
        <w:rPr>
          <w:b/>
          <w:spacing w:val="-3"/>
          <w:sz w:val="20"/>
        </w:rPr>
        <w:t xml:space="preserve"> </w:t>
      </w:r>
      <w:r>
        <w:rPr>
          <w:b/>
          <w:sz w:val="20"/>
        </w:rPr>
        <w:t>0800-1600</w:t>
      </w:r>
      <w:r>
        <w:rPr>
          <w:b/>
          <w:spacing w:val="-5"/>
          <w:sz w:val="20"/>
        </w:rPr>
        <w:t xml:space="preserve"> </w:t>
      </w:r>
      <w:r>
        <w:rPr>
          <w:b/>
          <w:sz w:val="20"/>
        </w:rPr>
        <w:t>Hours</w:t>
      </w:r>
      <w:r>
        <w:rPr>
          <w:b/>
          <w:sz w:val="20"/>
        </w:rPr>
        <w:tab/>
      </w:r>
      <w:r>
        <w:rPr>
          <w:sz w:val="20"/>
        </w:rPr>
        <w:t xml:space="preserve">Sunday, </w:t>
      </w:r>
      <w:r>
        <w:rPr>
          <w:b/>
          <w:sz w:val="20"/>
        </w:rPr>
        <w:t>0800-1600</w:t>
      </w:r>
      <w:r>
        <w:rPr>
          <w:b/>
          <w:spacing w:val="-2"/>
          <w:sz w:val="20"/>
        </w:rPr>
        <w:t xml:space="preserve"> </w:t>
      </w:r>
      <w:r>
        <w:rPr>
          <w:b/>
          <w:sz w:val="20"/>
        </w:rPr>
        <w:t>Hours</w:t>
      </w:r>
    </w:p>
    <w:p w:rsidR="00EA5821" w:rsidRDefault="00EA5821">
      <w:pPr>
        <w:rPr>
          <w:sz w:val="20"/>
        </w:rPr>
        <w:sectPr w:rsidR="00EA5821">
          <w:type w:val="continuous"/>
          <w:pgSz w:w="12240" w:h="15840"/>
          <w:pgMar w:top="1040" w:right="600" w:bottom="280" w:left="640" w:header="720" w:footer="720" w:gutter="0"/>
          <w:cols w:space="720"/>
        </w:sectPr>
      </w:pPr>
    </w:p>
    <w:p w:rsidR="00965E80" w:rsidRDefault="00965E80" w:rsidP="00965E80">
      <w:pPr>
        <w:pStyle w:val="BodyText"/>
        <w:tabs>
          <w:tab w:val="left" w:pos="2610"/>
        </w:tabs>
        <w:spacing w:before="106" w:line="422" w:lineRule="auto"/>
        <w:ind w:left="2880" w:right="-159" w:hanging="2880"/>
      </w:pPr>
      <w:r>
        <w:lastRenderedPageBreak/>
        <w:t xml:space="preserve">  </w:t>
      </w:r>
      <w:r w:rsidR="00A64866">
        <w:t>Uniform of</w:t>
      </w:r>
      <w:r w:rsidR="00A64866">
        <w:rPr>
          <w:spacing w:val="-2"/>
        </w:rPr>
        <w:t xml:space="preserve"> </w:t>
      </w:r>
      <w:r w:rsidR="00A64866">
        <w:t>the</w:t>
      </w:r>
      <w:r w:rsidR="00A64866">
        <w:rPr>
          <w:spacing w:val="-1"/>
        </w:rPr>
        <w:t xml:space="preserve"> </w:t>
      </w:r>
      <w:r w:rsidR="00A64866">
        <w:t>Day:</w:t>
      </w:r>
      <w:r w:rsidR="00A64866">
        <w:tab/>
      </w:r>
      <w:r w:rsidR="00A64866">
        <w:tab/>
      </w:r>
      <w:r w:rsidR="001630D4">
        <w:t>10 APR</w:t>
      </w:r>
    </w:p>
    <w:p w:rsidR="00EA5821" w:rsidRDefault="00965E80" w:rsidP="00965E80">
      <w:pPr>
        <w:pStyle w:val="BodyText"/>
        <w:tabs>
          <w:tab w:val="left" w:pos="2610"/>
        </w:tabs>
        <w:spacing w:before="106" w:line="422" w:lineRule="auto"/>
        <w:ind w:left="2880" w:right="-159" w:hanging="2880"/>
      </w:pPr>
      <w:r>
        <w:tab/>
      </w:r>
      <w:r>
        <w:tab/>
      </w:r>
      <w:r w:rsidR="001630D4">
        <w:t>11 APR</w:t>
      </w:r>
    </w:p>
    <w:p w:rsidR="00EA5821" w:rsidRDefault="00EA5821">
      <w:pPr>
        <w:pStyle w:val="BodyText"/>
        <w:spacing w:before="5"/>
        <w:rPr>
          <w:sz w:val="23"/>
        </w:rPr>
      </w:pPr>
    </w:p>
    <w:p w:rsidR="00EA5821" w:rsidRDefault="00A64866">
      <w:pPr>
        <w:pStyle w:val="BodyText"/>
        <w:spacing w:before="1"/>
        <w:ind w:left="185"/>
      </w:pPr>
      <w:r>
        <w:rPr>
          <w:noProof/>
        </w:rPr>
        <mc:AlternateContent>
          <mc:Choice Requires="wps">
            <w:drawing>
              <wp:anchor distT="0" distB="0" distL="114300" distR="114300" simplePos="0" relativeHeight="15731200" behindDoc="0" locked="0" layoutInCell="1" allowOverlap="1">
                <wp:simplePos x="0" y="0"/>
                <wp:positionH relativeFrom="page">
                  <wp:posOffset>457200</wp:posOffset>
                </wp:positionH>
                <wp:positionV relativeFrom="paragraph">
                  <wp:posOffset>132715</wp:posOffset>
                </wp:positionV>
                <wp:extent cx="685800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0.45pt;width:540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VGdwIAAPk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" fillcolor="black" stroked="f">
                <w10:wrap anchorx="page"/>
              </v:rect>
            </w:pict>
          </mc:Fallback>
        </mc:AlternateContent>
      </w:r>
      <w:proofErr w:type="spellStart"/>
      <w:r w:rsidR="00CD2F04">
        <w:t>LPO</w:t>
      </w:r>
      <w:proofErr w:type="spellEnd"/>
      <w:r>
        <w:t xml:space="preserve">: </w:t>
      </w:r>
      <w:r w:rsidR="00CD2F04">
        <w:t>CPO</w:t>
      </w:r>
      <w:r>
        <w:t xml:space="preserve"> Putnam</w:t>
      </w:r>
    </w:p>
    <w:p w:rsidR="00EA5821" w:rsidRDefault="00A64866">
      <w:pPr>
        <w:pStyle w:val="BodyText"/>
        <w:spacing w:before="101" w:line="249" w:lineRule="auto"/>
        <w:ind w:left="185"/>
      </w:pPr>
      <w:r>
        <w:br w:type="column"/>
      </w:r>
      <w:r>
        <w:rPr>
          <w:w w:val="95"/>
        </w:rPr>
        <w:lastRenderedPageBreak/>
        <w:t>Officers/CPOs</w:t>
      </w:r>
      <w:r w:rsidR="000346C7">
        <w:rPr>
          <w:w w:val="95"/>
        </w:rPr>
        <w:t>:</w:t>
      </w:r>
      <w:r>
        <w:rPr>
          <w:w w:val="95"/>
        </w:rPr>
        <w:t xml:space="preserve"> </w:t>
      </w:r>
      <w:r>
        <w:t xml:space="preserve">Cadets: </w:t>
      </w:r>
      <w:r>
        <w:rPr>
          <w:w w:val="95"/>
        </w:rPr>
        <w:t xml:space="preserve">Officers/CPOs: </w:t>
      </w:r>
      <w:r>
        <w:t>Cadets:</w:t>
      </w:r>
    </w:p>
    <w:p w:rsidR="00EA5821" w:rsidRDefault="00A64866" w:rsidP="00965E80">
      <w:pPr>
        <w:pStyle w:val="BodyText"/>
        <w:spacing w:before="68" w:line="242" w:lineRule="auto"/>
        <w:ind w:left="185" w:right="930"/>
      </w:pPr>
      <w:r>
        <w:br w:type="column"/>
      </w:r>
      <w:r>
        <w:lastRenderedPageBreak/>
        <w:t>P/T Gear</w:t>
      </w:r>
      <w:r>
        <w:rPr>
          <w:spacing w:val="-17"/>
        </w:rPr>
        <w:t xml:space="preserve"> </w:t>
      </w:r>
      <w:r>
        <w:t>(Opt.)/</w:t>
      </w:r>
      <w:r w:rsidR="00965E80">
        <w:t xml:space="preserve">Type III </w:t>
      </w:r>
      <w:proofErr w:type="spellStart"/>
      <w:r w:rsidR="00965E80">
        <w:t>NWUs</w:t>
      </w:r>
      <w:proofErr w:type="spellEnd"/>
      <w:r>
        <w:t>/Alternate P/T Gear/</w:t>
      </w:r>
      <w:r w:rsidR="00965E80">
        <w:t>Type III</w:t>
      </w:r>
      <w:r>
        <w:t xml:space="preserve"> </w:t>
      </w:r>
      <w:proofErr w:type="spellStart"/>
      <w:r>
        <w:t>NWUs</w:t>
      </w:r>
      <w:proofErr w:type="spellEnd"/>
      <w:r w:rsidR="00965E80">
        <w:t xml:space="preserve"> </w:t>
      </w:r>
      <w:r w:rsidR="00B96094">
        <w:t xml:space="preserve">                   </w:t>
      </w:r>
      <w:r w:rsidR="00965E80">
        <w:t>Type III</w:t>
      </w:r>
      <w:r w:rsidR="00B96094">
        <w:t xml:space="preserve"> </w:t>
      </w:r>
      <w:proofErr w:type="spellStart"/>
      <w:r w:rsidR="00B96094">
        <w:t>NWUs</w:t>
      </w:r>
      <w:proofErr w:type="spellEnd"/>
      <w:r>
        <w:t>/Alternate</w:t>
      </w:r>
    </w:p>
    <w:p w:rsidR="00EA5821" w:rsidRDefault="00A64866">
      <w:pPr>
        <w:pStyle w:val="BodyText"/>
        <w:spacing w:before="1"/>
        <w:ind w:left="185"/>
      </w:pPr>
      <w:r>
        <w:rPr>
          <w:noProof/>
        </w:rPr>
        <mc:AlternateContent>
          <mc:Choice Requires="wps">
            <w:drawing>
              <wp:anchor distT="0" distB="0" distL="114300" distR="114300" simplePos="0" relativeHeight="15732736" behindDoc="0" locked="0" layoutInCell="1" allowOverlap="1">
                <wp:simplePos x="0" y="0"/>
                <wp:positionH relativeFrom="page">
                  <wp:posOffset>457200</wp:posOffset>
                </wp:positionH>
                <wp:positionV relativeFrom="paragraph">
                  <wp:posOffset>-433070</wp:posOffset>
                </wp:positionV>
                <wp:extent cx="6858000" cy="127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020 720"/>
                            <a:gd name="T1" fmla="*/ T0 w 10800"/>
                            <a:gd name="T2" fmla="+- 0 11520 720"/>
                            <a:gd name="T3" fmla="*/ T2 w 10800"/>
                            <a:gd name="T4" fmla="+- 0 4950 720"/>
                            <a:gd name="T5" fmla="*/ T4 w 10800"/>
                            <a:gd name="T6" fmla="+- 0 7020 720"/>
                            <a:gd name="T7" fmla="*/ T6 w 10800"/>
                            <a:gd name="T8" fmla="+- 0 3330 720"/>
                            <a:gd name="T9" fmla="*/ T8 w 10800"/>
                            <a:gd name="T10" fmla="+- 0 4950 720"/>
                            <a:gd name="T11" fmla="*/ T10 w 10800"/>
                            <a:gd name="T12" fmla="+- 0 720 720"/>
                            <a:gd name="T13" fmla="*/ T12 w 10800"/>
                            <a:gd name="T14" fmla="+- 0 3330 720"/>
                            <a:gd name="T15" fmla="*/ T14 w 10800"/>
                            <a:gd name="T16" fmla="+- 0 3150 720"/>
                            <a:gd name="T17" fmla="*/ T16 w 10800"/>
                            <a:gd name="T18" fmla="+- 0 11520 720"/>
                            <a:gd name="T19" fmla="*/ T18 w 10800"/>
                            <a:gd name="T20" fmla="+- 0 720 720"/>
                            <a:gd name="T21" fmla="*/ T20 w 10800"/>
                            <a:gd name="T22" fmla="+- 0 3150 720"/>
                            <a:gd name="T23" fmla="*/ T22 w 1080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00">
                              <a:moveTo>
                                <a:pt x="6300" y="0"/>
                              </a:moveTo>
                              <a:lnTo>
                                <a:pt x="10800" y="0"/>
                              </a:lnTo>
                              <a:moveTo>
                                <a:pt x="4230" y="0"/>
                              </a:moveTo>
                              <a:lnTo>
                                <a:pt x="6300" y="0"/>
                              </a:lnTo>
                              <a:moveTo>
                                <a:pt x="2610" y="0"/>
                              </a:moveTo>
                              <a:lnTo>
                                <a:pt x="4230" y="0"/>
                              </a:lnTo>
                              <a:moveTo>
                                <a:pt x="0" y="0"/>
                              </a:moveTo>
                              <a:lnTo>
                                <a:pt x="2610" y="0"/>
                              </a:lnTo>
                              <a:moveTo>
                                <a:pt x="2430" y="0"/>
                              </a:moveTo>
                              <a:lnTo>
                                <a:pt x="10800" y="0"/>
                              </a:lnTo>
                              <a:moveTo>
                                <a:pt x="0" y="0"/>
                              </a:moveTo>
                              <a:lnTo>
                                <a:pt x="24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6pt;margin-top:-34.1pt;width:540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" path="m6300,r4500,m4230,l6300,m2610,l4230,m,l2610,m2430,r8370,m,l2430,e" filled="f">
                <v:path arrowok="t" o:connecttype="custom" o:connectlocs="4000500,0;6858000,0;2686050,0;4000500,0;1657350,0;2686050,0;0,0;1657350,0;1543050,0;6858000,0;0,0;1543050,0" o:connectangles="0,0,0,0,0,0,0,0,0,0,0,0"/>
                <w10:wrap anchorx="page"/>
              </v:shape>
            </w:pict>
          </mc:Fallback>
        </mc:AlternateContent>
      </w:r>
      <w:r>
        <w:t>P/T</w:t>
      </w:r>
      <w:r>
        <w:rPr>
          <w:spacing w:val="-5"/>
        </w:rPr>
        <w:t xml:space="preserve"> </w:t>
      </w:r>
      <w:r>
        <w:t>Gear/</w:t>
      </w:r>
      <w:r w:rsidR="00B96094">
        <w:t xml:space="preserve">Type III </w:t>
      </w:r>
      <w:proofErr w:type="spellStart"/>
      <w:r>
        <w:t>NWUs</w:t>
      </w:r>
      <w:proofErr w:type="spellEnd"/>
    </w:p>
    <w:p w:rsidR="00EA5821" w:rsidRDefault="00EA5821">
      <w:pPr>
        <w:sectPr w:rsidR="00EA5821" w:rsidSect="000346C7">
          <w:type w:val="continuous"/>
          <w:pgSz w:w="12240" w:h="15840"/>
          <w:pgMar w:top="1040" w:right="600" w:bottom="280" w:left="640" w:header="720" w:footer="720" w:gutter="0"/>
          <w:cols w:num="3" w:space="720" w:equalWidth="0">
            <w:col w:w="3531" w:space="959"/>
            <w:col w:w="1530" w:space="450"/>
            <w:col w:w="4530"/>
          </w:cols>
        </w:sectPr>
      </w:pPr>
    </w:p>
    <w:p w:rsidR="00EA5821" w:rsidRDefault="00442036" w:rsidP="00442036">
      <w:pPr>
        <w:pStyle w:val="BodyText"/>
        <w:spacing w:after="1"/>
        <w:rPr>
          <w:sz w:val="26"/>
        </w:rPr>
      </w:pPr>
      <w:r>
        <w:rPr>
          <w:sz w:val="26"/>
        </w:rPr>
        <w:lastRenderedPageBreak/>
        <w:t xml:space="preserve"> </w:t>
      </w:r>
    </w:p>
    <w:tbl>
      <w:tblPr>
        <w:tblW w:w="0" w:type="auto"/>
        <w:tblInd w:w="181" w:type="dxa"/>
        <w:tblLayout w:type="fixed"/>
        <w:tblCellMar>
          <w:left w:w="0" w:type="dxa"/>
          <w:right w:w="0" w:type="dxa"/>
        </w:tblCellMar>
        <w:tblLook w:val="01E0" w:firstRow="1" w:lastRow="1" w:firstColumn="1" w:lastColumn="1" w:noHBand="0" w:noVBand="0"/>
      </w:tblPr>
      <w:tblGrid>
        <w:gridCol w:w="648"/>
        <w:gridCol w:w="4401"/>
        <w:gridCol w:w="648"/>
        <w:gridCol w:w="5013"/>
      </w:tblGrid>
      <w:tr w:rsidR="00EA5821">
        <w:trPr>
          <w:trHeight w:val="327"/>
        </w:trPr>
        <w:tc>
          <w:tcPr>
            <w:tcW w:w="648" w:type="dxa"/>
            <w:tcBorders>
              <w:top w:val="single" w:sz="4" w:space="0" w:color="000000"/>
              <w:left w:val="single" w:sz="4" w:space="0" w:color="000000"/>
            </w:tcBorders>
          </w:tcPr>
          <w:p w:rsidR="00EA5821" w:rsidRDefault="00EA5821">
            <w:pPr>
              <w:pStyle w:val="TableParagraph"/>
              <w:spacing w:line="240" w:lineRule="auto"/>
              <w:rPr>
                <w:sz w:val="18"/>
              </w:rPr>
            </w:pPr>
          </w:p>
        </w:tc>
        <w:tc>
          <w:tcPr>
            <w:tcW w:w="4401" w:type="dxa"/>
            <w:tcBorders>
              <w:top w:val="single" w:sz="4" w:space="0" w:color="000000"/>
              <w:right w:val="single" w:sz="4" w:space="0" w:color="000000"/>
            </w:tcBorders>
          </w:tcPr>
          <w:p w:rsidR="00EA5821" w:rsidRDefault="00A64866">
            <w:pPr>
              <w:pStyle w:val="TableParagraph"/>
              <w:spacing w:before="2" w:line="306" w:lineRule="exact"/>
              <w:ind w:left="134"/>
              <w:rPr>
                <w:b/>
                <w:sz w:val="28"/>
              </w:rPr>
            </w:pPr>
            <w:r>
              <w:rPr>
                <w:b/>
                <w:sz w:val="28"/>
              </w:rPr>
              <w:t>Saturday</w:t>
            </w:r>
          </w:p>
        </w:tc>
        <w:tc>
          <w:tcPr>
            <w:tcW w:w="648" w:type="dxa"/>
            <w:tcBorders>
              <w:top w:val="single" w:sz="4" w:space="0" w:color="000000"/>
              <w:left w:val="single" w:sz="4" w:space="0" w:color="000000"/>
            </w:tcBorders>
          </w:tcPr>
          <w:p w:rsidR="00EA5821" w:rsidRDefault="00EA5821">
            <w:pPr>
              <w:pStyle w:val="TableParagraph"/>
              <w:spacing w:line="240" w:lineRule="auto"/>
              <w:rPr>
                <w:sz w:val="18"/>
              </w:rPr>
            </w:pPr>
          </w:p>
        </w:tc>
        <w:tc>
          <w:tcPr>
            <w:tcW w:w="5013" w:type="dxa"/>
            <w:tcBorders>
              <w:top w:val="single" w:sz="4" w:space="0" w:color="000000"/>
              <w:right w:val="single" w:sz="4" w:space="0" w:color="000000"/>
            </w:tcBorders>
          </w:tcPr>
          <w:p w:rsidR="00EA5821" w:rsidRDefault="00A64866">
            <w:pPr>
              <w:pStyle w:val="TableParagraph"/>
              <w:spacing w:before="2" w:line="306" w:lineRule="exact"/>
              <w:ind w:left="133"/>
              <w:rPr>
                <w:b/>
                <w:sz w:val="28"/>
              </w:rPr>
            </w:pPr>
            <w:r>
              <w:rPr>
                <w:b/>
                <w:sz w:val="28"/>
              </w:rPr>
              <w:t>Sunday</w:t>
            </w:r>
          </w:p>
        </w:tc>
      </w:tr>
      <w:tr w:rsidR="00EA5821">
        <w:trPr>
          <w:trHeight w:val="206"/>
        </w:trPr>
        <w:tc>
          <w:tcPr>
            <w:tcW w:w="648" w:type="dxa"/>
            <w:tcBorders>
              <w:left w:val="single" w:sz="4" w:space="0" w:color="000000"/>
            </w:tcBorders>
          </w:tcPr>
          <w:p w:rsidR="00EA5821" w:rsidRPr="006819E2" w:rsidRDefault="00A64866">
            <w:pPr>
              <w:pStyle w:val="TableParagraph"/>
              <w:ind w:right="125"/>
              <w:jc w:val="right"/>
              <w:rPr>
                <w:sz w:val="18"/>
              </w:rPr>
            </w:pPr>
            <w:r w:rsidRPr="006819E2">
              <w:rPr>
                <w:sz w:val="18"/>
              </w:rPr>
              <w:t>0745</w:t>
            </w:r>
          </w:p>
        </w:tc>
        <w:tc>
          <w:tcPr>
            <w:tcW w:w="4401" w:type="dxa"/>
            <w:tcBorders>
              <w:right w:val="single" w:sz="4" w:space="0" w:color="000000"/>
            </w:tcBorders>
          </w:tcPr>
          <w:p w:rsidR="00EA5821" w:rsidRPr="006819E2" w:rsidRDefault="00A64866" w:rsidP="000D4545">
            <w:pPr>
              <w:pStyle w:val="TableParagraph"/>
              <w:ind w:left="134"/>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0745</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r>
      <w:tr w:rsidR="00EA5821">
        <w:trPr>
          <w:trHeight w:val="206"/>
        </w:trPr>
        <w:tc>
          <w:tcPr>
            <w:tcW w:w="648" w:type="dxa"/>
            <w:tcBorders>
              <w:left w:val="single" w:sz="4" w:space="0" w:color="000000"/>
            </w:tcBorders>
          </w:tcPr>
          <w:p w:rsidR="00EA5821" w:rsidRPr="006819E2" w:rsidRDefault="00A64866">
            <w:pPr>
              <w:pStyle w:val="TableParagraph"/>
              <w:ind w:right="125"/>
              <w:jc w:val="right"/>
              <w:rPr>
                <w:sz w:val="18"/>
              </w:rPr>
            </w:pPr>
            <w:r w:rsidRPr="006819E2">
              <w:rPr>
                <w:sz w:val="18"/>
              </w:rPr>
              <w:t>0800</w:t>
            </w:r>
          </w:p>
        </w:tc>
        <w:tc>
          <w:tcPr>
            <w:tcW w:w="4401" w:type="dxa"/>
            <w:tcBorders>
              <w:right w:val="single" w:sz="4" w:space="0" w:color="000000"/>
            </w:tcBorders>
          </w:tcPr>
          <w:p w:rsidR="00EA5821" w:rsidRPr="006819E2" w:rsidRDefault="006819E2" w:rsidP="00B96094">
            <w:pPr>
              <w:pStyle w:val="TableParagraph"/>
              <w:ind w:left="134"/>
              <w:rPr>
                <w:sz w:val="18"/>
              </w:rPr>
            </w:pPr>
            <w:r>
              <w:rPr>
                <w:sz w:val="18"/>
              </w:rPr>
              <w:t>P</w:t>
            </w:r>
            <w:r w:rsidR="00B96094">
              <w:rPr>
                <w:sz w:val="18"/>
              </w:rPr>
              <w:t>T</w:t>
            </w:r>
            <w:r>
              <w:rPr>
                <w:sz w:val="18"/>
              </w:rPr>
              <w:t xml:space="preserve"> Formation/Close Watch</w:t>
            </w: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0800</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PT Formation/Close Watch</w:t>
            </w:r>
          </w:p>
        </w:tc>
      </w:tr>
      <w:tr w:rsidR="00EA5821">
        <w:trPr>
          <w:trHeight w:val="206"/>
        </w:trPr>
        <w:tc>
          <w:tcPr>
            <w:tcW w:w="648" w:type="dxa"/>
            <w:tcBorders>
              <w:left w:val="single" w:sz="4" w:space="0" w:color="000000"/>
            </w:tcBorders>
          </w:tcPr>
          <w:p w:rsidR="00EA5821" w:rsidRPr="006819E2" w:rsidRDefault="00A64866" w:rsidP="00EB4E7B">
            <w:pPr>
              <w:pStyle w:val="TableParagraph"/>
              <w:spacing w:line="187" w:lineRule="exact"/>
              <w:ind w:right="125"/>
              <w:jc w:val="right"/>
              <w:rPr>
                <w:sz w:val="18"/>
              </w:rPr>
            </w:pPr>
            <w:r w:rsidRPr="006819E2">
              <w:rPr>
                <w:sz w:val="18"/>
              </w:rPr>
              <w:t>08</w:t>
            </w:r>
            <w:r w:rsidR="00EB4E7B">
              <w:rPr>
                <w:sz w:val="18"/>
              </w:rPr>
              <w:t>10</w:t>
            </w:r>
          </w:p>
        </w:tc>
        <w:tc>
          <w:tcPr>
            <w:tcW w:w="4401" w:type="dxa"/>
            <w:tcBorders>
              <w:right w:val="single" w:sz="4" w:space="0" w:color="000000"/>
            </w:tcBorders>
          </w:tcPr>
          <w:p w:rsidR="00EA5821" w:rsidRPr="006819E2" w:rsidRDefault="006819E2" w:rsidP="00B96094">
            <w:pPr>
              <w:pStyle w:val="TableParagraph"/>
              <w:spacing w:line="187" w:lineRule="exact"/>
              <w:ind w:left="134"/>
              <w:rPr>
                <w:sz w:val="18"/>
              </w:rPr>
            </w:pPr>
            <w:r>
              <w:rPr>
                <w:sz w:val="18"/>
              </w:rPr>
              <w:t xml:space="preserve">Physical Training </w:t>
            </w:r>
            <w:r w:rsidR="001630D4">
              <w:rPr>
                <w:sz w:val="18"/>
              </w:rPr>
              <w:t>– USMC Combat Fitness Test</w:t>
            </w:r>
          </w:p>
        </w:tc>
        <w:tc>
          <w:tcPr>
            <w:tcW w:w="648" w:type="dxa"/>
            <w:tcBorders>
              <w:left w:val="single" w:sz="4" w:space="0" w:color="000000"/>
            </w:tcBorders>
          </w:tcPr>
          <w:p w:rsidR="00EA5821" w:rsidRPr="006819E2" w:rsidRDefault="00A64866">
            <w:pPr>
              <w:pStyle w:val="TableParagraph"/>
              <w:spacing w:line="187" w:lineRule="exact"/>
              <w:ind w:right="127"/>
              <w:jc w:val="right"/>
              <w:rPr>
                <w:sz w:val="18"/>
              </w:rPr>
            </w:pPr>
            <w:r w:rsidRPr="006819E2">
              <w:rPr>
                <w:sz w:val="18"/>
              </w:rPr>
              <w:t>0810</w:t>
            </w:r>
          </w:p>
        </w:tc>
        <w:tc>
          <w:tcPr>
            <w:tcW w:w="5013" w:type="dxa"/>
            <w:tcBorders>
              <w:right w:val="single" w:sz="4" w:space="0" w:color="000000"/>
            </w:tcBorders>
          </w:tcPr>
          <w:p w:rsidR="00EA5821" w:rsidRPr="006819E2" w:rsidRDefault="00B96094">
            <w:pPr>
              <w:pStyle w:val="TableParagraph"/>
              <w:spacing w:line="187" w:lineRule="exact"/>
              <w:ind w:left="133"/>
              <w:rPr>
                <w:sz w:val="18"/>
              </w:rPr>
            </w:pPr>
            <w:r>
              <w:rPr>
                <w:sz w:val="18"/>
              </w:rPr>
              <w:t>Physical Training</w:t>
            </w:r>
          </w:p>
        </w:tc>
      </w:tr>
      <w:tr w:rsidR="00EA5821">
        <w:trPr>
          <w:trHeight w:val="415"/>
        </w:trPr>
        <w:tc>
          <w:tcPr>
            <w:tcW w:w="648" w:type="dxa"/>
            <w:tcBorders>
              <w:left w:val="single" w:sz="4" w:space="0" w:color="000000"/>
            </w:tcBorders>
          </w:tcPr>
          <w:p w:rsidR="00EB4E7B" w:rsidRDefault="00EB4E7B">
            <w:pPr>
              <w:pStyle w:val="TableParagraph"/>
              <w:spacing w:line="203" w:lineRule="exact"/>
              <w:ind w:left="155"/>
              <w:rPr>
                <w:sz w:val="18"/>
              </w:rPr>
            </w:pPr>
            <w:r>
              <w:rPr>
                <w:sz w:val="18"/>
              </w:rPr>
              <w:t>0</w:t>
            </w:r>
            <w:r w:rsidR="00B96094">
              <w:rPr>
                <w:sz w:val="18"/>
              </w:rPr>
              <w:t>900</w:t>
            </w:r>
          </w:p>
          <w:p w:rsidR="00EA5821" w:rsidRPr="006819E2" w:rsidRDefault="00EB4E7B">
            <w:pPr>
              <w:pStyle w:val="TableParagraph"/>
              <w:spacing w:line="203" w:lineRule="exact"/>
              <w:ind w:left="155"/>
              <w:rPr>
                <w:sz w:val="18"/>
              </w:rPr>
            </w:pPr>
            <w:r>
              <w:rPr>
                <w:sz w:val="18"/>
              </w:rPr>
              <w:t>09</w:t>
            </w:r>
            <w:r w:rsidR="00B96094">
              <w:rPr>
                <w:sz w:val="18"/>
              </w:rPr>
              <w:t>15</w:t>
            </w:r>
          </w:p>
          <w:p w:rsidR="00EA5821" w:rsidRPr="006819E2" w:rsidRDefault="00A64866" w:rsidP="00B96094">
            <w:pPr>
              <w:pStyle w:val="TableParagraph"/>
              <w:spacing w:before="2" w:line="191" w:lineRule="exact"/>
              <w:ind w:left="155"/>
              <w:rPr>
                <w:sz w:val="18"/>
              </w:rPr>
            </w:pPr>
            <w:r w:rsidRPr="006819E2">
              <w:rPr>
                <w:sz w:val="18"/>
              </w:rPr>
              <w:t>09</w:t>
            </w:r>
            <w:r w:rsidR="00B96094">
              <w:rPr>
                <w:sz w:val="18"/>
              </w:rPr>
              <w:t>30</w:t>
            </w:r>
          </w:p>
        </w:tc>
        <w:tc>
          <w:tcPr>
            <w:tcW w:w="4401" w:type="dxa"/>
            <w:tcBorders>
              <w:right w:val="single" w:sz="4" w:space="0" w:color="000000"/>
            </w:tcBorders>
          </w:tcPr>
          <w:p w:rsidR="00EB4E7B" w:rsidRDefault="00B96094">
            <w:pPr>
              <w:pStyle w:val="TableParagraph"/>
              <w:spacing w:line="203" w:lineRule="exact"/>
              <w:ind w:left="134"/>
              <w:rPr>
                <w:sz w:val="18"/>
              </w:rPr>
            </w:pPr>
            <w:r>
              <w:rPr>
                <w:sz w:val="18"/>
              </w:rPr>
              <w:t>Change into Working Uniforms</w:t>
            </w:r>
          </w:p>
          <w:p w:rsidR="00EA5821" w:rsidRPr="006819E2" w:rsidRDefault="00B96094">
            <w:pPr>
              <w:pStyle w:val="TableParagraph"/>
              <w:spacing w:line="203" w:lineRule="exact"/>
              <w:ind w:left="134"/>
              <w:rPr>
                <w:sz w:val="18"/>
              </w:rPr>
            </w:pPr>
            <w:r>
              <w:rPr>
                <w:sz w:val="18"/>
              </w:rPr>
              <w:t>Muster in Cafeteria/Announcements</w:t>
            </w:r>
          </w:p>
          <w:p w:rsidR="00EA5821" w:rsidRPr="006819E2" w:rsidRDefault="00B96094" w:rsidP="001630D4">
            <w:pPr>
              <w:pStyle w:val="TableParagraph"/>
              <w:spacing w:before="2" w:line="191" w:lineRule="exact"/>
              <w:ind w:left="134"/>
              <w:rPr>
                <w:sz w:val="18"/>
              </w:rPr>
            </w:pPr>
            <w:r>
              <w:rPr>
                <w:sz w:val="18"/>
              </w:rPr>
              <w:t xml:space="preserve">Class Time: </w:t>
            </w:r>
            <w:r w:rsidR="001630D4">
              <w:rPr>
                <w:sz w:val="18"/>
              </w:rPr>
              <w:t>Radio Communications Review</w:t>
            </w:r>
          </w:p>
        </w:tc>
        <w:tc>
          <w:tcPr>
            <w:tcW w:w="648" w:type="dxa"/>
            <w:tcBorders>
              <w:left w:val="single" w:sz="4" w:space="0" w:color="000000"/>
            </w:tcBorders>
          </w:tcPr>
          <w:p w:rsidR="00EA5821" w:rsidRPr="006819E2" w:rsidRDefault="00A64866">
            <w:pPr>
              <w:pStyle w:val="TableParagraph"/>
              <w:spacing w:line="203" w:lineRule="exact"/>
              <w:ind w:left="155"/>
              <w:rPr>
                <w:sz w:val="18"/>
              </w:rPr>
            </w:pPr>
            <w:r w:rsidRPr="006819E2">
              <w:rPr>
                <w:sz w:val="18"/>
              </w:rPr>
              <w:t>0</w:t>
            </w:r>
            <w:r w:rsidR="004B71B8">
              <w:rPr>
                <w:sz w:val="18"/>
              </w:rPr>
              <w:t>900</w:t>
            </w:r>
          </w:p>
          <w:p w:rsidR="00EA5821" w:rsidRDefault="00A64866">
            <w:pPr>
              <w:pStyle w:val="TableParagraph"/>
              <w:spacing w:before="2" w:line="191" w:lineRule="exact"/>
              <w:ind w:left="155"/>
              <w:rPr>
                <w:sz w:val="18"/>
              </w:rPr>
            </w:pPr>
            <w:r w:rsidRPr="006819E2">
              <w:rPr>
                <w:sz w:val="18"/>
              </w:rPr>
              <w:t>09</w:t>
            </w:r>
            <w:r w:rsidR="004B71B8">
              <w:rPr>
                <w:sz w:val="18"/>
              </w:rPr>
              <w:t>15</w:t>
            </w:r>
          </w:p>
          <w:p w:rsidR="00EB4E7B" w:rsidRPr="006819E2" w:rsidRDefault="00EB4E7B" w:rsidP="004B71B8">
            <w:pPr>
              <w:pStyle w:val="TableParagraph"/>
              <w:spacing w:before="2" w:line="191" w:lineRule="exact"/>
              <w:ind w:left="155"/>
              <w:rPr>
                <w:sz w:val="18"/>
              </w:rPr>
            </w:pPr>
            <w:r>
              <w:rPr>
                <w:sz w:val="18"/>
              </w:rPr>
              <w:t>09</w:t>
            </w:r>
            <w:r w:rsidR="004B71B8">
              <w:rPr>
                <w:sz w:val="18"/>
              </w:rPr>
              <w:t>30</w:t>
            </w:r>
          </w:p>
        </w:tc>
        <w:tc>
          <w:tcPr>
            <w:tcW w:w="5013" w:type="dxa"/>
            <w:tcBorders>
              <w:right w:val="single" w:sz="4" w:space="0" w:color="000000"/>
            </w:tcBorders>
          </w:tcPr>
          <w:p w:rsidR="00EA5821" w:rsidRPr="006819E2" w:rsidRDefault="00B96094">
            <w:pPr>
              <w:pStyle w:val="TableParagraph"/>
              <w:spacing w:line="203" w:lineRule="exact"/>
              <w:ind w:left="133"/>
              <w:rPr>
                <w:sz w:val="18"/>
              </w:rPr>
            </w:pPr>
            <w:r>
              <w:rPr>
                <w:sz w:val="18"/>
              </w:rPr>
              <w:t>Change into Working Uniforms</w:t>
            </w:r>
          </w:p>
          <w:p w:rsidR="004B71B8" w:rsidRPr="006819E2" w:rsidRDefault="004B71B8" w:rsidP="004B71B8">
            <w:pPr>
              <w:pStyle w:val="TableParagraph"/>
              <w:spacing w:line="203" w:lineRule="exact"/>
              <w:ind w:left="134"/>
              <w:rPr>
                <w:sz w:val="18"/>
              </w:rPr>
            </w:pPr>
            <w:r>
              <w:rPr>
                <w:sz w:val="18"/>
              </w:rPr>
              <w:t>Muster in Cafeteria/</w:t>
            </w:r>
            <w:r w:rsidR="0067509C">
              <w:rPr>
                <w:sz w:val="18"/>
              </w:rPr>
              <w:t>Sailor’s Creed/11 Orders/</w:t>
            </w:r>
            <w:r>
              <w:rPr>
                <w:sz w:val="18"/>
              </w:rPr>
              <w:t>Announcements</w:t>
            </w:r>
          </w:p>
          <w:p w:rsidR="00EB4E7B" w:rsidRPr="006819E2" w:rsidRDefault="009F0214">
            <w:pPr>
              <w:pStyle w:val="TableParagraph"/>
              <w:spacing w:before="2" w:line="191" w:lineRule="exact"/>
              <w:ind w:left="133"/>
              <w:rPr>
                <w:sz w:val="18"/>
              </w:rPr>
            </w:pPr>
            <w:r>
              <w:rPr>
                <w:sz w:val="18"/>
              </w:rPr>
              <w:t>Radio Communications Practice – Unexploded Ordinance 9-line</w:t>
            </w:r>
          </w:p>
        </w:tc>
      </w:tr>
      <w:tr w:rsidR="00EA5821">
        <w:trPr>
          <w:trHeight w:val="206"/>
        </w:trPr>
        <w:tc>
          <w:tcPr>
            <w:tcW w:w="648" w:type="dxa"/>
            <w:tcBorders>
              <w:left w:val="single" w:sz="4" w:space="0" w:color="000000"/>
            </w:tcBorders>
          </w:tcPr>
          <w:p w:rsidR="00EA5821" w:rsidRPr="006819E2" w:rsidRDefault="004B71B8" w:rsidP="00EB4E7B">
            <w:pPr>
              <w:pStyle w:val="TableParagraph"/>
              <w:ind w:right="125"/>
              <w:jc w:val="right"/>
              <w:rPr>
                <w:sz w:val="18"/>
              </w:rPr>
            </w:pPr>
            <w:r>
              <w:rPr>
                <w:sz w:val="18"/>
              </w:rPr>
              <w:t>1030</w:t>
            </w:r>
          </w:p>
        </w:tc>
        <w:tc>
          <w:tcPr>
            <w:tcW w:w="4401" w:type="dxa"/>
            <w:tcBorders>
              <w:right w:val="single" w:sz="4" w:space="0" w:color="000000"/>
            </w:tcBorders>
          </w:tcPr>
          <w:p w:rsidR="00EA5821" w:rsidRPr="006819E2" w:rsidRDefault="001630D4">
            <w:pPr>
              <w:pStyle w:val="TableParagraph"/>
              <w:ind w:left="134"/>
              <w:rPr>
                <w:sz w:val="18"/>
              </w:rPr>
            </w:pPr>
            <w:r>
              <w:rPr>
                <w:sz w:val="18"/>
              </w:rPr>
              <w:t>Class Time: 9-Line MEDIVAC Practice</w:t>
            </w:r>
          </w:p>
        </w:tc>
        <w:tc>
          <w:tcPr>
            <w:tcW w:w="648" w:type="dxa"/>
            <w:tcBorders>
              <w:left w:val="single" w:sz="4" w:space="0" w:color="000000"/>
            </w:tcBorders>
          </w:tcPr>
          <w:p w:rsidR="00EA5821" w:rsidRPr="006819E2" w:rsidRDefault="004B71B8">
            <w:pPr>
              <w:pStyle w:val="TableParagraph"/>
              <w:ind w:right="127"/>
              <w:jc w:val="right"/>
              <w:rPr>
                <w:sz w:val="18"/>
              </w:rPr>
            </w:pPr>
            <w:r>
              <w:rPr>
                <w:sz w:val="18"/>
              </w:rPr>
              <w:t>10</w:t>
            </w:r>
            <w:r w:rsidR="00A64866" w:rsidRPr="006819E2">
              <w:rPr>
                <w:sz w:val="18"/>
              </w:rPr>
              <w:t>30</w:t>
            </w:r>
          </w:p>
        </w:tc>
        <w:tc>
          <w:tcPr>
            <w:tcW w:w="5013" w:type="dxa"/>
            <w:tcBorders>
              <w:right w:val="single" w:sz="4" w:space="0" w:color="000000"/>
            </w:tcBorders>
          </w:tcPr>
          <w:p w:rsidR="00EA5821" w:rsidRPr="006819E2" w:rsidRDefault="009F0214" w:rsidP="004B71B8">
            <w:pPr>
              <w:pStyle w:val="TableParagraph"/>
              <w:ind w:left="133"/>
              <w:rPr>
                <w:sz w:val="18"/>
              </w:rPr>
            </w:pPr>
            <w:r>
              <w:rPr>
                <w:sz w:val="18"/>
              </w:rPr>
              <w:t>Combat Operations Center Overview</w:t>
            </w:r>
          </w:p>
        </w:tc>
      </w:tr>
      <w:tr w:rsidR="00EA5821">
        <w:trPr>
          <w:trHeight w:val="413"/>
        </w:trPr>
        <w:tc>
          <w:tcPr>
            <w:tcW w:w="648" w:type="dxa"/>
            <w:tcBorders>
              <w:left w:val="single" w:sz="4" w:space="0" w:color="000000"/>
            </w:tcBorders>
          </w:tcPr>
          <w:p w:rsidR="00EA5821" w:rsidRDefault="004B71B8">
            <w:pPr>
              <w:pStyle w:val="TableParagraph"/>
              <w:spacing w:line="203" w:lineRule="exact"/>
              <w:ind w:left="153"/>
              <w:rPr>
                <w:sz w:val="18"/>
              </w:rPr>
            </w:pPr>
            <w:r>
              <w:rPr>
                <w:sz w:val="18"/>
              </w:rPr>
              <w:t>1130</w:t>
            </w:r>
          </w:p>
          <w:p w:rsidR="00D9720F" w:rsidRPr="006819E2" w:rsidRDefault="00D9720F">
            <w:pPr>
              <w:pStyle w:val="TableParagraph"/>
              <w:spacing w:line="203" w:lineRule="exact"/>
              <w:ind w:left="153"/>
              <w:rPr>
                <w:sz w:val="18"/>
              </w:rPr>
            </w:pPr>
            <w:r>
              <w:rPr>
                <w:sz w:val="18"/>
              </w:rPr>
              <w:t>1200</w:t>
            </w:r>
          </w:p>
          <w:p w:rsidR="00EA5821" w:rsidRDefault="004B71B8">
            <w:pPr>
              <w:pStyle w:val="TableParagraph"/>
              <w:spacing w:line="191" w:lineRule="exact"/>
              <w:ind w:left="153"/>
              <w:rPr>
                <w:sz w:val="18"/>
              </w:rPr>
            </w:pPr>
            <w:r>
              <w:rPr>
                <w:sz w:val="18"/>
              </w:rPr>
              <w:t>12</w:t>
            </w:r>
            <w:r w:rsidR="00D9720F">
              <w:rPr>
                <w:sz w:val="18"/>
              </w:rPr>
              <w:t>05</w:t>
            </w:r>
          </w:p>
          <w:p w:rsidR="00EB4E7B" w:rsidRPr="006819E2" w:rsidRDefault="004B71B8" w:rsidP="00472EBE">
            <w:pPr>
              <w:pStyle w:val="TableParagraph"/>
              <w:spacing w:line="191" w:lineRule="exact"/>
              <w:ind w:left="153"/>
              <w:rPr>
                <w:sz w:val="18"/>
              </w:rPr>
            </w:pPr>
            <w:r>
              <w:rPr>
                <w:sz w:val="18"/>
              </w:rPr>
              <w:t>1</w:t>
            </w:r>
            <w:r w:rsidR="00472EBE">
              <w:rPr>
                <w:sz w:val="18"/>
              </w:rPr>
              <w:t>245</w:t>
            </w:r>
          </w:p>
        </w:tc>
        <w:tc>
          <w:tcPr>
            <w:tcW w:w="4401" w:type="dxa"/>
            <w:tcBorders>
              <w:right w:val="single" w:sz="4" w:space="0" w:color="000000"/>
            </w:tcBorders>
          </w:tcPr>
          <w:p w:rsidR="0097613E" w:rsidRDefault="004B71B8" w:rsidP="0097613E">
            <w:pPr>
              <w:pStyle w:val="TableParagraph"/>
              <w:spacing w:line="203" w:lineRule="exact"/>
              <w:ind w:left="134"/>
              <w:rPr>
                <w:sz w:val="18"/>
              </w:rPr>
            </w:pPr>
            <w:r>
              <w:rPr>
                <w:sz w:val="18"/>
              </w:rPr>
              <w:t>Chow</w:t>
            </w:r>
          </w:p>
          <w:p w:rsidR="00D9720F" w:rsidRPr="006819E2" w:rsidRDefault="00D9720F" w:rsidP="0097613E">
            <w:pPr>
              <w:pStyle w:val="TableParagraph"/>
              <w:spacing w:line="203" w:lineRule="exact"/>
              <w:ind w:left="134"/>
              <w:rPr>
                <w:sz w:val="18"/>
              </w:rPr>
            </w:pPr>
            <w:r>
              <w:rPr>
                <w:sz w:val="18"/>
              </w:rPr>
              <w:t>Return to Accountability</w:t>
            </w:r>
          </w:p>
          <w:p w:rsidR="00EA5821" w:rsidRDefault="0019583D">
            <w:pPr>
              <w:pStyle w:val="TableParagraph"/>
              <w:spacing w:line="191" w:lineRule="exact"/>
              <w:ind w:left="134"/>
              <w:rPr>
                <w:sz w:val="18"/>
              </w:rPr>
            </w:pPr>
            <w:r>
              <w:rPr>
                <w:sz w:val="18"/>
              </w:rPr>
              <w:t>History of Navy</w:t>
            </w:r>
            <w:r w:rsidR="001630D4">
              <w:rPr>
                <w:sz w:val="18"/>
              </w:rPr>
              <w:t xml:space="preserve"> Explosive Ordnance Disposal</w:t>
            </w:r>
            <w:r w:rsidR="00472EBE">
              <w:rPr>
                <w:sz w:val="18"/>
              </w:rPr>
              <w:t xml:space="preserve"> (EOD)</w:t>
            </w:r>
          </w:p>
          <w:p w:rsidR="00EB4E7B" w:rsidRPr="006819E2" w:rsidRDefault="00472EBE" w:rsidP="004B71B8">
            <w:pPr>
              <w:pStyle w:val="TableParagraph"/>
              <w:spacing w:line="191" w:lineRule="exact"/>
              <w:ind w:left="134"/>
              <w:rPr>
                <w:sz w:val="18"/>
              </w:rPr>
            </w:pPr>
            <w:r>
              <w:rPr>
                <w:sz w:val="18"/>
              </w:rPr>
              <w:t>Introduction to EOD</w:t>
            </w:r>
          </w:p>
        </w:tc>
        <w:tc>
          <w:tcPr>
            <w:tcW w:w="648" w:type="dxa"/>
            <w:tcBorders>
              <w:left w:val="single" w:sz="4" w:space="0" w:color="000000"/>
            </w:tcBorders>
          </w:tcPr>
          <w:p w:rsidR="00EB4E7B" w:rsidRDefault="00EB4E7B">
            <w:pPr>
              <w:pStyle w:val="TableParagraph"/>
              <w:spacing w:line="203" w:lineRule="exact"/>
              <w:ind w:left="155"/>
              <w:rPr>
                <w:sz w:val="18"/>
              </w:rPr>
            </w:pPr>
            <w:r>
              <w:rPr>
                <w:sz w:val="18"/>
              </w:rPr>
              <w:t>1</w:t>
            </w:r>
            <w:r w:rsidR="0067509C">
              <w:rPr>
                <w:sz w:val="18"/>
              </w:rPr>
              <w:t>130</w:t>
            </w:r>
          </w:p>
          <w:p w:rsidR="00EA5821" w:rsidRPr="006819E2" w:rsidRDefault="0067509C">
            <w:pPr>
              <w:pStyle w:val="TableParagraph"/>
              <w:spacing w:line="203" w:lineRule="exact"/>
              <w:ind w:left="155"/>
              <w:rPr>
                <w:sz w:val="18"/>
              </w:rPr>
            </w:pPr>
            <w:r>
              <w:rPr>
                <w:sz w:val="18"/>
              </w:rPr>
              <w:t>1200</w:t>
            </w:r>
          </w:p>
          <w:p w:rsidR="00EA5821" w:rsidRDefault="0067509C" w:rsidP="00EB4E7B">
            <w:pPr>
              <w:pStyle w:val="TableParagraph"/>
              <w:spacing w:line="191" w:lineRule="exact"/>
              <w:ind w:left="155"/>
              <w:rPr>
                <w:sz w:val="18"/>
              </w:rPr>
            </w:pPr>
            <w:r>
              <w:rPr>
                <w:sz w:val="18"/>
              </w:rPr>
              <w:t>1205</w:t>
            </w:r>
          </w:p>
          <w:p w:rsidR="00D9720F" w:rsidRPr="006819E2" w:rsidRDefault="00FC6A73" w:rsidP="00EB4E7B">
            <w:pPr>
              <w:pStyle w:val="TableParagraph"/>
              <w:spacing w:line="191" w:lineRule="exact"/>
              <w:ind w:left="155"/>
              <w:rPr>
                <w:sz w:val="18"/>
              </w:rPr>
            </w:pPr>
            <w:r>
              <w:rPr>
                <w:sz w:val="18"/>
              </w:rPr>
              <w:t>1400</w:t>
            </w:r>
          </w:p>
        </w:tc>
        <w:tc>
          <w:tcPr>
            <w:tcW w:w="5013" w:type="dxa"/>
            <w:tcBorders>
              <w:right w:val="single" w:sz="4" w:space="0" w:color="000000"/>
            </w:tcBorders>
          </w:tcPr>
          <w:p w:rsidR="00EB4E7B" w:rsidRDefault="0067509C">
            <w:pPr>
              <w:pStyle w:val="TableParagraph"/>
              <w:spacing w:line="203" w:lineRule="exact"/>
              <w:ind w:left="133"/>
              <w:rPr>
                <w:sz w:val="18"/>
              </w:rPr>
            </w:pPr>
            <w:r>
              <w:rPr>
                <w:sz w:val="18"/>
              </w:rPr>
              <w:t>Chow</w:t>
            </w:r>
          </w:p>
          <w:p w:rsidR="00EA5821" w:rsidRPr="006819E2" w:rsidRDefault="0067509C">
            <w:pPr>
              <w:pStyle w:val="TableParagraph"/>
              <w:spacing w:line="203" w:lineRule="exact"/>
              <w:ind w:left="133"/>
              <w:rPr>
                <w:sz w:val="18"/>
              </w:rPr>
            </w:pPr>
            <w:r>
              <w:rPr>
                <w:sz w:val="18"/>
              </w:rPr>
              <w:t>Return to Accountability</w:t>
            </w:r>
          </w:p>
          <w:p w:rsidR="00EA5821" w:rsidRDefault="009F0214">
            <w:pPr>
              <w:pStyle w:val="TableParagraph"/>
              <w:spacing w:line="191" w:lineRule="exact"/>
              <w:ind w:left="133"/>
              <w:rPr>
                <w:sz w:val="18"/>
              </w:rPr>
            </w:pPr>
            <w:proofErr w:type="spellStart"/>
            <w:r>
              <w:rPr>
                <w:sz w:val="18"/>
              </w:rPr>
              <w:t>FTX</w:t>
            </w:r>
            <w:proofErr w:type="spellEnd"/>
            <w:r>
              <w:rPr>
                <w:sz w:val="18"/>
              </w:rPr>
              <w:t xml:space="preserve"> Operation Review</w:t>
            </w:r>
          </w:p>
          <w:p w:rsidR="00FC6A73" w:rsidRPr="006819E2" w:rsidRDefault="00FC6A73" w:rsidP="00FC6A73">
            <w:pPr>
              <w:pStyle w:val="TableParagraph"/>
              <w:spacing w:line="188" w:lineRule="exact"/>
              <w:ind w:left="133"/>
              <w:rPr>
                <w:sz w:val="18"/>
              </w:rPr>
            </w:pPr>
            <w:r>
              <w:rPr>
                <w:sz w:val="18"/>
              </w:rPr>
              <w:t>Combat Operations Center Instruction</w:t>
            </w:r>
          </w:p>
        </w:tc>
      </w:tr>
      <w:tr w:rsidR="00EA5821">
        <w:trPr>
          <w:trHeight w:val="207"/>
        </w:trPr>
        <w:tc>
          <w:tcPr>
            <w:tcW w:w="648" w:type="dxa"/>
            <w:tcBorders>
              <w:left w:val="single" w:sz="4" w:space="0" w:color="000000"/>
            </w:tcBorders>
          </w:tcPr>
          <w:p w:rsidR="00472EBE" w:rsidRDefault="00472EBE">
            <w:pPr>
              <w:pStyle w:val="TableParagraph"/>
              <w:spacing w:line="188" w:lineRule="exact"/>
              <w:ind w:right="126"/>
              <w:jc w:val="right"/>
              <w:rPr>
                <w:sz w:val="18"/>
              </w:rPr>
            </w:pPr>
            <w:r>
              <w:rPr>
                <w:sz w:val="18"/>
              </w:rPr>
              <w:t>1315</w:t>
            </w:r>
          </w:p>
          <w:p w:rsidR="00EA5821" w:rsidRDefault="004B71B8">
            <w:pPr>
              <w:pStyle w:val="TableParagraph"/>
              <w:spacing w:line="188" w:lineRule="exact"/>
              <w:ind w:right="126"/>
              <w:jc w:val="right"/>
              <w:rPr>
                <w:sz w:val="18"/>
              </w:rPr>
            </w:pPr>
            <w:r>
              <w:rPr>
                <w:sz w:val="18"/>
              </w:rPr>
              <w:t>14</w:t>
            </w:r>
            <w:r w:rsidR="009F0214">
              <w:rPr>
                <w:sz w:val="18"/>
              </w:rPr>
              <w:t>15</w:t>
            </w:r>
          </w:p>
          <w:p w:rsidR="00EB4E7B" w:rsidRDefault="004B71B8">
            <w:pPr>
              <w:pStyle w:val="TableParagraph"/>
              <w:spacing w:line="188" w:lineRule="exact"/>
              <w:ind w:right="126"/>
              <w:jc w:val="right"/>
              <w:rPr>
                <w:sz w:val="18"/>
              </w:rPr>
            </w:pPr>
            <w:r>
              <w:rPr>
                <w:sz w:val="18"/>
              </w:rPr>
              <w:t>1530</w:t>
            </w:r>
          </w:p>
          <w:p w:rsidR="006819E2" w:rsidRPr="006819E2" w:rsidRDefault="006819E2">
            <w:pPr>
              <w:pStyle w:val="TableParagraph"/>
              <w:spacing w:line="188" w:lineRule="exact"/>
              <w:ind w:right="126"/>
              <w:jc w:val="right"/>
              <w:rPr>
                <w:sz w:val="18"/>
              </w:rPr>
            </w:pPr>
            <w:r>
              <w:rPr>
                <w:sz w:val="18"/>
              </w:rPr>
              <w:t>1545</w:t>
            </w:r>
          </w:p>
        </w:tc>
        <w:tc>
          <w:tcPr>
            <w:tcW w:w="4401" w:type="dxa"/>
            <w:tcBorders>
              <w:right w:val="single" w:sz="4" w:space="0" w:color="000000"/>
            </w:tcBorders>
          </w:tcPr>
          <w:p w:rsidR="00472EBE" w:rsidRDefault="009F0214">
            <w:pPr>
              <w:pStyle w:val="TableParagraph"/>
              <w:spacing w:line="188" w:lineRule="exact"/>
              <w:ind w:left="134"/>
              <w:rPr>
                <w:sz w:val="18"/>
              </w:rPr>
            </w:pPr>
            <w:r>
              <w:rPr>
                <w:sz w:val="18"/>
              </w:rPr>
              <w:t>Route Clearing SOP</w:t>
            </w:r>
          </w:p>
          <w:p w:rsidR="009F0214" w:rsidRDefault="009F0214">
            <w:pPr>
              <w:pStyle w:val="TableParagraph"/>
              <w:spacing w:line="188" w:lineRule="exact"/>
              <w:ind w:left="134"/>
              <w:rPr>
                <w:sz w:val="18"/>
              </w:rPr>
            </w:pPr>
            <w:r>
              <w:rPr>
                <w:sz w:val="18"/>
              </w:rPr>
              <w:t>EOD Practice (Metal Detector, Render Safe Procedure)</w:t>
            </w:r>
          </w:p>
          <w:p w:rsidR="00EB4E7B" w:rsidRDefault="004B71B8">
            <w:pPr>
              <w:pStyle w:val="TableParagraph"/>
              <w:spacing w:line="188" w:lineRule="exact"/>
              <w:ind w:left="134"/>
              <w:rPr>
                <w:sz w:val="18"/>
              </w:rPr>
            </w:pPr>
            <w:r>
              <w:rPr>
                <w:sz w:val="18"/>
              </w:rPr>
              <w:t>Field Day</w:t>
            </w:r>
          </w:p>
          <w:p w:rsidR="006819E2" w:rsidRPr="006819E2" w:rsidRDefault="006819E2">
            <w:pPr>
              <w:pStyle w:val="TableParagraph"/>
              <w:spacing w:line="188" w:lineRule="exact"/>
              <w:ind w:left="134"/>
              <w:rPr>
                <w:sz w:val="18"/>
              </w:rPr>
            </w:pPr>
            <w:r>
              <w:rPr>
                <w:sz w:val="18"/>
              </w:rPr>
              <w:t>End of Day Formation</w:t>
            </w:r>
          </w:p>
        </w:tc>
        <w:tc>
          <w:tcPr>
            <w:tcW w:w="648" w:type="dxa"/>
            <w:tcBorders>
              <w:left w:val="single" w:sz="4" w:space="0" w:color="000000"/>
            </w:tcBorders>
          </w:tcPr>
          <w:p w:rsidR="00EA5821" w:rsidRDefault="0067509C" w:rsidP="00EB4E7B">
            <w:pPr>
              <w:pStyle w:val="TableParagraph"/>
              <w:spacing w:line="188" w:lineRule="exact"/>
              <w:ind w:right="124"/>
              <w:jc w:val="right"/>
              <w:rPr>
                <w:sz w:val="18"/>
              </w:rPr>
            </w:pPr>
            <w:r>
              <w:rPr>
                <w:sz w:val="18"/>
              </w:rPr>
              <w:t>1</w:t>
            </w:r>
            <w:r w:rsidR="00FC6A73">
              <w:rPr>
                <w:sz w:val="18"/>
              </w:rPr>
              <w:t>430</w:t>
            </w:r>
          </w:p>
          <w:p w:rsidR="00EB4E7B" w:rsidRDefault="00EB4E7B" w:rsidP="00EB4E7B">
            <w:pPr>
              <w:pStyle w:val="TableParagraph"/>
              <w:spacing w:line="188" w:lineRule="exact"/>
              <w:ind w:right="124"/>
              <w:jc w:val="right"/>
              <w:rPr>
                <w:sz w:val="18"/>
              </w:rPr>
            </w:pPr>
            <w:r>
              <w:rPr>
                <w:sz w:val="18"/>
              </w:rPr>
              <w:t>1</w:t>
            </w:r>
            <w:r w:rsidR="00FC6A73">
              <w:rPr>
                <w:sz w:val="18"/>
              </w:rPr>
              <w:t>5</w:t>
            </w:r>
            <w:r w:rsidR="009F0214">
              <w:rPr>
                <w:sz w:val="18"/>
              </w:rPr>
              <w:t>30</w:t>
            </w:r>
          </w:p>
          <w:p w:rsidR="00EB4E7B" w:rsidRDefault="00EB4E7B" w:rsidP="0067509C">
            <w:pPr>
              <w:pStyle w:val="TableParagraph"/>
              <w:spacing w:line="188" w:lineRule="exact"/>
              <w:ind w:right="124"/>
              <w:jc w:val="right"/>
              <w:rPr>
                <w:sz w:val="18"/>
              </w:rPr>
            </w:pPr>
            <w:r>
              <w:rPr>
                <w:sz w:val="18"/>
              </w:rPr>
              <w:t>1</w:t>
            </w:r>
            <w:r w:rsidR="0067509C">
              <w:rPr>
                <w:sz w:val="18"/>
              </w:rPr>
              <w:t>5</w:t>
            </w:r>
            <w:r w:rsidR="00FC6A73">
              <w:rPr>
                <w:sz w:val="18"/>
              </w:rPr>
              <w:t>45</w:t>
            </w:r>
          </w:p>
          <w:p w:rsidR="009F0214" w:rsidRPr="006819E2" w:rsidRDefault="00FC6A73" w:rsidP="0067509C">
            <w:pPr>
              <w:pStyle w:val="TableParagraph"/>
              <w:spacing w:line="188" w:lineRule="exact"/>
              <w:ind w:right="124"/>
              <w:jc w:val="right"/>
              <w:rPr>
                <w:sz w:val="18"/>
              </w:rPr>
            </w:pPr>
            <w:r>
              <w:rPr>
                <w:sz w:val="18"/>
              </w:rPr>
              <w:t>1600</w:t>
            </w:r>
          </w:p>
        </w:tc>
        <w:tc>
          <w:tcPr>
            <w:tcW w:w="5013" w:type="dxa"/>
            <w:tcBorders>
              <w:right w:val="single" w:sz="4" w:space="0" w:color="000000"/>
            </w:tcBorders>
          </w:tcPr>
          <w:p w:rsidR="00EB4E7B" w:rsidRDefault="009F0214" w:rsidP="00EB4E7B">
            <w:pPr>
              <w:pStyle w:val="TableParagraph"/>
              <w:spacing w:line="188" w:lineRule="exact"/>
              <w:ind w:left="133"/>
              <w:rPr>
                <w:sz w:val="18"/>
              </w:rPr>
            </w:pPr>
            <w:r>
              <w:rPr>
                <w:sz w:val="18"/>
              </w:rPr>
              <w:t>Change of Command Ceremony/Chief Pinning</w:t>
            </w:r>
          </w:p>
          <w:p w:rsidR="00EB4E7B" w:rsidRDefault="0067509C" w:rsidP="00EB4E7B">
            <w:pPr>
              <w:pStyle w:val="TableParagraph"/>
              <w:spacing w:line="188" w:lineRule="exact"/>
              <w:ind w:left="133"/>
              <w:rPr>
                <w:sz w:val="18"/>
              </w:rPr>
            </w:pPr>
            <w:r>
              <w:rPr>
                <w:sz w:val="18"/>
              </w:rPr>
              <w:t>Field Day</w:t>
            </w:r>
          </w:p>
          <w:p w:rsidR="009F0214" w:rsidRDefault="009F0214" w:rsidP="00EB4E7B">
            <w:pPr>
              <w:pStyle w:val="TableParagraph"/>
              <w:spacing w:line="188" w:lineRule="exact"/>
              <w:ind w:left="133"/>
              <w:rPr>
                <w:sz w:val="18"/>
              </w:rPr>
            </w:pPr>
            <w:r>
              <w:rPr>
                <w:sz w:val="18"/>
              </w:rPr>
              <w:t>End of Day Formation</w:t>
            </w:r>
          </w:p>
          <w:p w:rsidR="00FC6A73" w:rsidRPr="006819E2" w:rsidRDefault="00FC6A73" w:rsidP="00EB4E7B">
            <w:pPr>
              <w:pStyle w:val="TableParagraph"/>
              <w:spacing w:line="188" w:lineRule="exact"/>
              <w:ind w:left="133"/>
              <w:rPr>
                <w:sz w:val="18"/>
              </w:rPr>
            </w:pPr>
            <w:r>
              <w:rPr>
                <w:sz w:val="18"/>
              </w:rPr>
              <w:t>Dismiss</w:t>
            </w:r>
          </w:p>
        </w:tc>
      </w:tr>
      <w:tr w:rsidR="00EA5821">
        <w:trPr>
          <w:trHeight w:val="206"/>
        </w:trPr>
        <w:tc>
          <w:tcPr>
            <w:tcW w:w="648" w:type="dxa"/>
            <w:tcBorders>
              <w:left w:val="single" w:sz="4" w:space="0" w:color="000000"/>
            </w:tcBorders>
          </w:tcPr>
          <w:p w:rsidR="00EA5821" w:rsidRPr="006819E2" w:rsidRDefault="006819E2" w:rsidP="006819E2">
            <w:pPr>
              <w:pStyle w:val="TableParagraph"/>
              <w:ind w:right="125"/>
              <w:jc w:val="right"/>
              <w:rPr>
                <w:sz w:val="18"/>
              </w:rPr>
            </w:pPr>
            <w:r>
              <w:rPr>
                <w:sz w:val="18"/>
              </w:rPr>
              <w:t>1600</w:t>
            </w:r>
          </w:p>
        </w:tc>
        <w:tc>
          <w:tcPr>
            <w:tcW w:w="4401" w:type="dxa"/>
            <w:tcBorders>
              <w:right w:val="single" w:sz="4" w:space="0" w:color="000000"/>
            </w:tcBorders>
          </w:tcPr>
          <w:p w:rsidR="00EA5821" w:rsidRPr="006819E2" w:rsidRDefault="006819E2">
            <w:pPr>
              <w:pStyle w:val="TableParagraph"/>
              <w:ind w:left="134"/>
              <w:rPr>
                <w:sz w:val="18"/>
              </w:rPr>
            </w:pPr>
            <w:r w:rsidRPr="006819E2">
              <w:rPr>
                <w:sz w:val="18"/>
              </w:rPr>
              <w:t>Dismiss</w:t>
            </w:r>
          </w:p>
        </w:tc>
        <w:tc>
          <w:tcPr>
            <w:tcW w:w="648" w:type="dxa"/>
            <w:tcBorders>
              <w:left w:val="single" w:sz="4" w:space="0" w:color="000000"/>
            </w:tcBorders>
          </w:tcPr>
          <w:p w:rsidR="00EA5821" w:rsidRPr="006819E2" w:rsidRDefault="00EA5821" w:rsidP="009F0214">
            <w:pPr>
              <w:pStyle w:val="TableParagraph"/>
              <w:ind w:right="124"/>
              <w:jc w:val="right"/>
              <w:rPr>
                <w:sz w:val="18"/>
              </w:rPr>
            </w:pPr>
          </w:p>
        </w:tc>
        <w:tc>
          <w:tcPr>
            <w:tcW w:w="5013" w:type="dxa"/>
            <w:tcBorders>
              <w:right w:val="single" w:sz="4" w:space="0" w:color="000000"/>
            </w:tcBorders>
          </w:tcPr>
          <w:p w:rsidR="00EA5821" w:rsidRPr="006819E2" w:rsidRDefault="00EA5821">
            <w:pPr>
              <w:pStyle w:val="TableParagraph"/>
              <w:ind w:left="133"/>
              <w:rPr>
                <w:sz w:val="18"/>
              </w:rPr>
            </w:pPr>
            <w:bookmarkStart w:id="0" w:name="_GoBack"/>
            <w:bookmarkEnd w:id="0"/>
          </w:p>
        </w:tc>
      </w:tr>
      <w:tr w:rsidR="00EA5821">
        <w:trPr>
          <w:trHeight w:val="206"/>
        </w:trPr>
        <w:tc>
          <w:tcPr>
            <w:tcW w:w="648" w:type="dxa"/>
            <w:tcBorders>
              <w:left w:val="single" w:sz="4" w:space="0" w:color="000000"/>
            </w:tcBorders>
          </w:tcPr>
          <w:p w:rsidR="00EA5821" w:rsidRPr="006819E2" w:rsidRDefault="00EA5821">
            <w:pPr>
              <w:pStyle w:val="TableParagraph"/>
              <w:ind w:right="124"/>
              <w:jc w:val="right"/>
              <w:rPr>
                <w:sz w:val="18"/>
              </w:rPr>
            </w:pPr>
          </w:p>
        </w:tc>
        <w:tc>
          <w:tcPr>
            <w:tcW w:w="4401" w:type="dxa"/>
            <w:tcBorders>
              <w:right w:val="single" w:sz="4" w:space="0" w:color="000000"/>
            </w:tcBorders>
          </w:tcPr>
          <w:p w:rsidR="00EA5821" w:rsidRPr="006819E2" w:rsidRDefault="00EA5821">
            <w:pPr>
              <w:pStyle w:val="TableParagraph"/>
              <w:ind w:left="134"/>
              <w:rPr>
                <w:sz w:val="18"/>
              </w:rPr>
            </w:pPr>
          </w:p>
        </w:tc>
        <w:tc>
          <w:tcPr>
            <w:tcW w:w="648" w:type="dxa"/>
            <w:tcBorders>
              <w:left w:val="single" w:sz="4" w:space="0" w:color="000000"/>
            </w:tcBorders>
          </w:tcPr>
          <w:p w:rsidR="00EA5821" w:rsidRPr="006819E2" w:rsidRDefault="00EA5821">
            <w:pPr>
              <w:pStyle w:val="TableParagraph"/>
              <w:ind w:right="124"/>
              <w:jc w:val="right"/>
              <w:rPr>
                <w:sz w:val="18"/>
              </w:rPr>
            </w:pPr>
          </w:p>
        </w:tc>
        <w:tc>
          <w:tcPr>
            <w:tcW w:w="5013" w:type="dxa"/>
            <w:tcBorders>
              <w:right w:val="single" w:sz="4" w:space="0" w:color="000000"/>
            </w:tcBorders>
          </w:tcPr>
          <w:p w:rsidR="00EA5821" w:rsidRPr="006819E2" w:rsidRDefault="00EA5821">
            <w:pPr>
              <w:pStyle w:val="TableParagraph"/>
              <w:ind w:left="133"/>
              <w:rPr>
                <w:sz w:val="18"/>
              </w:rPr>
            </w:pPr>
          </w:p>
        </w:tc>
      </w:tr>
      <w:tr w:rsidR="00EA5821" w:rsidTr="00FC6A73">
        <w:trPr>
          <w:trHeight w:val="337"/>
        </w:trPr>
        <w:tc>
          <w:tcPr>
            <w:tcW w:w="648" w:type="dxa"/>
            <w:tcBorders>
              <w:left w:val="single" w:sz="4" w:space="0" w:color="000000"/>
              <w:bottom w:val="single" w:sz="4" w:space="0" w:color="000000"/>
            </w:tcBorders>
          </w:tcPr>
          <w:p w:rsidR="00EA5821" w:rsidRPr="006819E2" w:rsidRDefault="00EA5821">
            <w:pPr>
              <w:pStyle w:val="TableParagraph"/>
              <w:spacing w:line="207" w:lineRule="exact"/>
              <w:ind w:left="155"/>
              <w:rPr>
                <w:sz w:val="18"/>
              </w:rPr>
            </w:pPr>
          </w:p>
        </w:tc>
        <w:tc>
          <w:tcPr>
            <w:tcW w:w="4401" w:type="dxa"/>
            <w:tcBorders>
              <w:bottom w:val="single" w:sz="4" w:space="0" w:color="000000"/>
              <w:right w:val="single" w:sz="4" w:space="0" w:color="000000"/>
            </w:tcBorders>
          </w:tcPr>
          <w:p w:rsidR="00EA5821" w:rsidRPr="006819E2" w:rsidRDefault="00EA5821">
            <w:pPr>
              <w:pStyle w:val="TableParagraph"/>
              <w:spacing w:line="240" w:lineRule="auto"/>
              <w:ind w:left="134" w:right="2587"/>
              <w:rPr>
                <w:sz w:val="18"/>
              </w:rPr>
            </w:pPr>
          </w:p>
        </w:tc>
        <w:tc>
          <w:tcPr>
            <w:tcW w:w="648" w:type="dxa"/>
            <w:tcBorders>
              <w:left w:val="single" w:sz="4" w:space="0" w:color="000000"/>
              <w:bottom w:val="single" w:sz="4" w:space="0" w:color="000000"/>
            </w:tcBorders>
          </w:tcPr>
          <w:p w:rsidR="00EA5821" w:rsidRPr="006819E2" w:rsidRDefault="00EA5821">
            <w:pPr>
              <w:pStyle w:val="TableParagraph"/>
              <w:spacing w:before="2" w:line="240" w:lineRule="auto"/>
              <w:ind w:left="155"/>
              <w:rPr>
                <w:sz w:val="18"/>
              </w:rPr>
            </w:pPr>
          </w:p>
        </w:tc>
        <w:tc>
          <w:tcPr>
            <w:tcW w:w="5013" w:type="dxa"/>
            <w:tcBorders>
              <w:bottom w:val="single" w:sz="4" w:space="0" w:color="000000"/>
              <w:right w:val="single" w:sz="4" w:space="0" w:color="000000"/>
            </w:tcBorders>
          </w:tcPr>
          <w:p w:rsidR="00EA5821" w:rsidRPr="006819E2" w:rsidRDefault="00EA5821">
            <w:pPr>
              <w:pStyle w:val="TableParagraph"/>
              <w:spacing w:line="242" w:lineRule="auto"/>
              <w:ind w:left="133" w:right="3200"/>
              <w:rPr>
                <w:sz w:val="18"/>
              </w:rPr>
            </w:pPr>
          </w:p>
        </w:tc>
      </w:tr>
    </w:tbl>
    <w:p w:rsidR="00EA5821" w:rsidRDefault="00EA5821">
      <w:pPr>
        <w:pStyle w:val="BodyText"/>
        <w:spacing w:before="1"/>
        <w:rPr>
          <w:sz w:val="10"/>
        </w:rPr>
      </w:pPr>
    </w:p>
    <w:p w:rsidR="00EA5821" w:rsidRDefault="0067509C">
      <w:pPr>
        <w:spacing w:before="91"/>
        <w:ind w:left="171"/>
        <w:rPr>
          <w:b/>
          <w:color w:val="FF0000"/>
          <w:sz w:val="20"/>
        </w:rPr>
      </w:pPr>
      <w:r>
        <w:rPr>
          <w:b/>
          <w:color w:val="FF0000"/>
          <w:sz w:val="20"/>
        </w:rPr>
        <w:t>Cadets MUST bring: S</w:t>
      </w:r>
      <w:r w:rsidR="00A64866" w:rsidRPr="006819E2">
        <w:rPr>
          <w:b/>
          <w:color w:val="FF0000"/>
          <w:sz w:val="20"/>
        </w:rPr>
        <w:t>ack lunch and snacks, water bottle/hydration system (BOTH DAYS)</w:t>
      </w:r>
      <w:r w:rsidR="006819E2">
        <w:rPr>
          <w:b/>
          <w:color w:val="FF0000"/>
          <w:sz w:val="20"/>
        </w:rPr>
        <w:t>.</w:t>
      </w:r>
    </w:p>
    <w:p w:rsidR="006819E2" w:rsidRPr="00181809" w:rsidRDefault="006819E2">
      <w:pPr>
        <w:spacing w:before="91"/>
        <w:ind w:left="171"/>
        <w:rPr>
          <w:b/>
          <w:sz w:val="20"/>
        </w:rPr>
      </w:pPr>
      <w:r w:rsidRPr="00181809">
        <w:rPr>
          <w:b/>
          <w:color w:val="FF0000"/>
          <w:sz w:val="20"/>
        </w:rPr>
        <w:t>Cadets who have Dress Uniforms should bring them.</w:t>
      </w:r>
    </w:p>
    <w:p w:rsidR="00EA5821" w:rsidRDefault="00EA5821">
      <w:pPr>
        <w:rPr>
          <w:sz w:val="20"/>
        </w:rPr>
        <w:sectPr w:rsidR="00EA5821">
          <w:type w:val="continuous"/>
          <w:pgSz w:w="12240" w:h="15840"/>
          <w:pgMar w:top="1040" w:right="600" w:bottom="280" w:left="640" w:header="720" w:footer="720" w:gutter="0"/>
          <w:cols w:space="720"/>
        </w:sectPr>
      </w:pPr>
    </w:p>
    <w:p w:rsidR="00EA5821" w:rsidRDefault="00A64866">
      <w:pPr>
        <w:spacing w:before="79"/>
        <w:ind w:left="180"/>
        <w:rPr>
          <w:b/>
          <w:i/>
          <w:sz w:val="24"/>
        </w:rPr>
      </w:pPr>
      <w:r>
        <w:rPr>
          <w:b/>
          <w:i/>
          <w:sz w:val="24"/>
        </w:rPr>
        <w:lastRenderedPageBreak/>
        <w:t>COMMANDER’S CORNER –</w:t>
      </w:r>
    </w:p>
    <w:p w:rsidR="00EA5821" w:rsidRDefault="00EA5821">
      <w:pPr>
        <w:pStyle w:val="BodyText"/>
        <w:spacing w:before="10"/>
        <w:rPr>
          <w:b/>
          <w:i/>
          <w:sz w:val="21"/>
        </w:rPr>
      </w:pPr>
    </w:p>
    <w:p w:rsidR="00BC6E3D" w:rsidRDefault="009F0214" w:rsidP="003116CA">
      <w:pPr>
        <w:pStyle w:val="BodyText"/>
        <w:spacing w:before="5"/>
      </w:pPr>
      <w:r>
        <w:t xml:space="preserve">Sunday, 11 April, I will turn over command to </w:t>
      </w:r>
      <w:proofErr w:type="spellStart"/>
      <w:r>
        <w:t>LTjg</w:t>
      </w:r>
      <w:proofErr w:type="spellEnd"/>
      <w:r>
        <w:t xml:space="preserve"> Aaron </w:t>
      </w:r>
      <w:proofErr w:type="spellStart"/>
      <w:r>
        <w:t>Rudie</w:t>
      </w:r>
      <w:proofErr w:type="spellEnd"/>
      <w:r>
        <w:t xml:space="preserve">.  He will be assisted and, in many ways, guided by our outstanding XO, LT Courtney Putnam, </w:t>
      </w:r>
      <w:r w:rsidR="00A011CE">
        <w:t>and our Instructors: INS Park and INS Timmins</w:t>
      </w:r>
      <w:r>
        <w:t>.  In addition, we will pin two Chief Petty Off</w:t>
      </w:r>
      <w:r w:rsidR="00A011CE">
        <w:t xml:space="preserve">icers: CPO Putnam and CPO </w:t>
      </w:r>
      <w:proofErr w:type="spellStart"/>
      <w:r w:rsidR="00A011CE">
        <w:t>Rudie</w:t>
      </w:r>
      <w:proofErr w:type="spellEnd"/>
      <w:r w:rsidR="00A011CE">
        <w:t xml:space="preserve"> (see the XO Blast below).</w:t>
      </w:r>
    </w:p>
    <w:p w:rsidR="00A011CE" w:rsidRDefault="00A011CE" w:rsidP="003116CA">
      <w:pPr>
        <w:pStyle w:val="BodyText"/>
        <w:spacing w:before="5"/>
      </w:pPr>
    </w:p>
    <w:p w:rsidR="00A011CE" w:rsidRDefault="00A011CE" w:rsidP="003116CA">
      <w:pPr>
        <w:pStyle w:val="BodyText"/>
        <w:spacing w:before="5"/>
      </w:pPr>
      <w:r>
        <w:t xml:space="preserve">This is a critical drill.  We will be continuing to work on Radio Communications skills which will be </w:t>
      </w:r>
      <w:r w:rsidR="0097613E">
        <w:t>essential</w:t>
      </w:r>
      <w:r>
        <w:t xml:space="preserve"> for Command and Control during the </w:t>
      </w:r>
      <w:proofErr w:type="spellStart"/>
      <w:r>
        <w:t>FTX</w:t>
      </w:r>
      <w:proofErr w:type="spellEnd"/>
      <w:r>
        <w:t>.  We will be learning about Explosive Ordnance Disposal including detection and render safe procedures.  This will include use of a metal detector and other tools of the trade.  We are hoping that our Robot will be ready to practice with.</w:t>
      </w:r>
    </w:p>
    <w:p w:rsidR="00A011CE" w:rsidRDefault="00A011CE" w:rsidP="003116CA">
      <w:pPr>
        <w:pStyle w:val="BodyText"/>
        <w:spacing w:before="5"/>
      </w:pPr>
    </w:p>
    <w:p w:rsidR="00A011CE" w:rsidRPr="0014019B" w:rsidRDefault="00A011CE" w:rsidP="003116CA">
      <w:pPr>
        <w:pStyle w:val="BodyText"/>
        <w:spacing w:before="5"/>
        <w:rPr>
          <w:b/>
        </w:rPr>
      </w:pPr>
      <w:r>
        <w:t>We will also be learning how the Combat Operations Center (</w:t>
      </w:r>
      <w:proofErr w:type="spellStart"/>
      <w:r>
        <w:t>COC</w:t>
      </w:r>
      <w:proofErr w:type="spellEnd"/>
      <w:r>
        <w:t xml:space="preserve">) functions, learn the roles and responsibilities and conduct of first overview of the operation.  We will quickly review some camping basics including clothing layering and pitching tents and organizing </w:t>
      </w:r>
      <w:r w:rsidR="0014019B">
        <w:t xml:space="preserve">camp. </w:t>
      </w:r>
      <w:r w:rsidR="0014019B" w:rsidRPr="0014019B">
        <w:rPr>
          <w:b/>
        </w:rPr>
        <w:t>Remember!  Field Training Exercise (</w:t>
      </w:r>
      <w:proofErr w:type="spellStart"/>
      <w:r w:rsidR="0014019B" w:rsidRPr="0014019B">
        <w:rPr>
          <w:b/>
        </w:rPr>
        <w:t>FTX</w:t>
      </w:r>
      <w:proofErr w:type="spellEnd"/>
      <w:r w:rsidR="0014019B" w:rsidRPr="0014019B">
        <w:rPr>
          <w:b/>
        </w:rPr>
        <w:t xml:space="preserve">) encampment will take place May 14-16 in </w:t>
      </w:r>
      <w:proofErr w:type="spellStart"/>
      <w:r w:rsidR="0014019B" w:rsidRPr="0014019B">
        <w:rPr>
          <w:b/>
        </w:rPr>
        <w:t>Treasureton</w:t>
      </w:r>
      <w:proofErr w:type="spellEnd"/>
      <w:r w:rsidR="0014019B" w:rsidRPr="0014019B">
        <w:rPr>
          <w:b/>
        </w:rPr>
        <w:t>, Utah.</w:t>
      </w:r>
    </w:p>
    <w:p w:rsidR="0014019B" w:rsidRDefault="0014019B" w:rsidP="003116CA">
      <w:pPr>
        <w:pStyle w:val="BodyText"/>
        <w:spacing w:before="5"/>
      </w:pPr>
    </w:p>
    <w:p w:rsidR="0014019B" w:rsidRPr="0014019B" w:rsidRDefault="0014019B" w:rsidP="003116CA">
      <w:pPr>
        <w:pStyle w:val="BodyText"/>
        <w:spacing w:before="5"/>
      </w:pPr>
      <w:r w:rsidRPr="0014019B">
        <w:rPr>
          <w:b/>
        </w:rPr>
        <w:t>Get Ready</w:t>
      </w:r>
      <w:r>
        <w:rPr>
          <w:b/>
        </w:rPr>
        <w:t xml:space="preserve"> for Sailing Lessons with the Park City Sailing Association June 5-6!  </w:t>
      </w:r>
      <w:r w:rsidRPr="0014019B">
        <w:t xml:space="preserve">We will be camping once again in June at </w:t>
      </w:r>
      <w:proofErr w:type="spellStart"/>
      <w:r w:rsidRPr="0014019B">
        <w:t>Jordanelle</w:t>
      </w:r>
      <w:proofErr w:type="spellEnd"/>
      <w:r w:rsidRPr="0014019B">
        <w:t xml:space="preserve"> Reservoir in June and learning to sail.  We will also be doing a service project for the State of Utah Parks and Recreation.  </w:t>
      </w:r>
    </w:p>
    <w:p w:rsidR="00380C93" w:rsidRDefault="00380C93" w:rsidP="003116CA">
      <w:pPr>
        <w:pStyle w:val="BodyText"/>
        <w:spacing w:before="5"/>
      </w:pPr>
    </w:p>
    <w:p w:rsidR="00380C93" w:rsidRDefault="00380C93" w:rsidP="003116CA">
      <w:pPr>
        <w:pStyle w:val="BodyText"/>
        <w:spacing w:before="5"/>
      </w:pPr>
      <w:r>
        <w:t xml:space="preserve">Please note: </w:t>
      </w:r>
      <w:r w:rsidR="0014019B">
        <w:t>If you still have dress blues, p</w:t>
      </w:r>
      <w:r>
        <w:t xml:space="preserve">lease </w:t>
      </w:r>
      <w:r w:rsidR="0014019B">
        <w:t>turn them in this drill.</w:t>
      </w:r>
      <w:r>
        <w:t xml:space="preserve">  </w:t>
      </w:r>
    </w:p>
    <w:p w:rsidR="00A57BE0" w:rsidRPr="00541A0B" w:rsidRDefault="00A57BE0">
      <w:pPr>
        <w:pStyle w:val="BodyText"/>
        <w:spacing w:before="5"/>
      </w:pPr>
    </w:p>
    <w:p w:rsidR="00541A0B" w:rsidRDefault="00A64866" w:rsidP="009F0214">
      <w:pPr>
        <w:spacing w:before="1"/>
      </w:pPr>
      <w:r>
        <w:rPr>
          <w:b/>
          <w:sz w:val="20"/>
        </w:rPr>
        <w:t xml:space="preserve">Quote of the Month: </w:t>
      </w:r>
      <w:r w:rsidR="00541A0B" w:rsidRPr="00541A0B">
        <w:rPr>
          <w:sz w:val="20"/>
        </w:rPr>
        <w:t>“</w:t>
      </w:r>
      <w:r w:rsidR="009F0214" w:rsidRPr="009F0214">
        <w:t>To improve is to change; to be perfect is to change often.</w:t>
      </w:r>
      <w:r w:rsidR="00397E85">
        <w:t xml:space="preserve">”  - </w:t>
      </w:r>
      <w:r w:rsidR="009F0214" w:rsidRPr="009F0214">
        <w:t xml:space="preserve"> Winston Churchill</w:t>
      </w:r>
    </w:p>
    <w:p w:rsidR="00397E85" w:rsidRDefault="00397E85" w:rsidP="003116CA">
      <w:pPr>
        <w:spacing w:line="229" w:lineRule="exact"/>
        <w:rPr>
          <w:b/>
          <w:sz w:val="20"/>
        </w:rPr>
      </w:pPr>
    </w:p>
    <w:p w:rsidR="00EA5821" w:rsidRDefault="00A64866" w:rsidP="003116CA">
      <w:pPr>
        <w:spacing w:line="229" w:lineRule="exact"/>
        <w:rPr>
          <w:b/>
          <w:sz w:val="20"/>
        </w:rPr>
      </w:pPr>
      <w:r>
        <w:rPr>
          <w:b/>
          <w:sz w:val="20"/>
        </w:rPr>
        <w:t>Commander’s Reading List</w:t>
      </w:r>
    </w:p>
    <w:p w:rsidR="00EA5821" w:rsidRDefault="00A64866">
      <w:pPr>
        <w:pStyle w:val="ListParagraph"/>
        <w:numPr>
          <w:ilvl w:val="0"/>
          <w:numId w:val="1"/>
        </w:numPr>
        <w:tabs>
          <w:tab w:val="left" w:pos="700"/>
        </w:tabs>
        <w:spacing w:before="0"/>
        <w:ind w:right="500" w:hanging="231"/>
        <w:rPr>
          <w:sz w:val="20"/>
        </w:rPr>
      </w:pPr>
      <w:r>
        <w:rPr>
          <w:sz w:val="20"/>
        </w:rPr>
        <w:t xml:space="preserve">MAKE YOUR BED: Little Things That Can Change Your Life </w:t>
      </w:r>
      <w:proofErr w:type="gramStart"/>
      <w:r>
        <w:rPr>
          <w:sz w:val="20"/>
        </w:rPr>
        <w:t>And</w:t>
      </w:r>
      <w:proofErr w:type="gramEnd"/>
      <w:r>
        <w:rPr>
          <w:sz w:val="20"/>
        </w:rPr>
        <w:t xml:space="preserve"> Maybe The World, by Admiral William H.</w:t>
      </w:r>
      <w:r>
        <w:rPr>
          <w:spacing w:val="-32"/>
          <w:sz w:val="20"/>
        </w:rPr>
        <w:t xml:space="preserve"> </w:t>
      </w:r>
      <w:proofErr w:type="spellStart"/>
      <w:r>
        <w:rPr>
          <w:sz w:val="20"/>
        </w:rPr>
        <w:t>McRaven</w:t>
      </w:r>
      <w:proofErr w:type="spellEnd"/>
      <w:r>
        <w:rPr>
          <w:sz w:val="20"/>
        </w:rPr>
        <w:t xml:space="preserve"> (Make sure you watch the video as</w:t>
      </w:r>
      <w:r>
        <w:rPr>
          <w:spacing w:val="-1"/>
          <w:sz w:val="20"/>
        </w:rPr>
        <w:t xml:space="preserve"> </w:t>
      </w:r>
      <w:r>
        <w:rPr>
          <w:sz w:val="20"/>
        </w:rPr>
        <w:t>well!).</w:t>
      </w:r>
    </w:p>
    <w:p w:rsidR="00EA5821" w:rsidRDefault="00A64866">
      <w:pPr>
        <w:pStyle w:val="ListParagraph"/>
        <w:numPr>
          <w:ilvl w:val="0"/>
          <w:numId w:val="1"/>
        </w:numPr>
        <w:tabs>
          <w:tab w:val="left" w:pos="700"/>
        </w:tabs>
        <w:spacing w:before="0"/>
        <w:ind w:left="699" w:hanging="270"/>
        <w:rPr>
          <w:sz w:val="20"/>
        </w:rPr>
      </w:pPr>
      <w:r>
        <w:rPr>
          <w:sz w:val="20"/>
        </w:rPr>
        <w:t>THE LAST LECTURE, by Randy</w:t>
      </w:r>
      <w:r>
        <w:rPr>
          <w:spacing w:val="1"/>
          <w:sz w:val="20"/>
        </w:rPr>
        <w:t xml:space="preserve"> </w:t>
      </w:r>
      <w:proofErr w:type="spellStart"/>
      <w:r>
        <w:rPr>
          <w:sz w:val="20"/>
        </w:rPr>
        <w:t>Pausch</w:t>
      </w:r>
      <w:proofErr w:type="spellEnd"/>
    </w:p>
    <w:p w:rsidR="00EA5821" w:rsidRDefault="00A64866">
      <w:pPr>
        <w:pStyle w:val="ListParagraph"/>
        <w:numPr>
          <w:ilvl w:val="0"/>
          <w:numId w:val="1"/>
        </w:numPr>
        <w:tabs>
          <w:tab w:val="left" w:pos="700"/>
        </w:tabs>
        <w:spacing w:before="37"/>
        <w:ind w:left="699" w:hanging="270"/>
        <w:rPr>
          <w:sz w:val="20"/>
        </w:rPr>
      </w:pPr>
      <w:r>
        <w:rPr>
          <w:sz w:val="20"/>
        </w:rPr>
        <w:t xml:space="preserve">DARE TO LEAD: Brave Work. Tough Conversations. Whole Hearts. By </w:t>
      </w:r>
      <w:proofErr w:type="spellStart"/>
      <w:r>
        <w:rPr>
          <w:sz w:val="20"/>
        </w:rPr>
        <w:t>Brené</w:t>
      </w:r>
      <w:proofErr w:type="spellEnd"/>
      <w:r>
        <w:rPr>
          <w:spacing w:val="-3"/>
          <w:sz w:val="20"/>
        </w:rPr>
        <w:t xml:space="preserve"> </w:t>
      </w:r>
      <w:r>
        <w:rPr>
          <w:sz w:val="20"/>
        </w:rPr>
        <w:t>Brown</w:t>
      </w:r>
    </w:p>
    <w:p w:rsidR="00EA5821" w:rsidRDefault="00A64866">
      <w:pPr>
        <w:pStyle w:val="ListParagraph"/>
        <w:numPr>
          <w:ilvl w:val="0"/>
          <w:numId w:val="1"/>
        </w:numPr>
        <w:tabs>
          <w:tab w:val="left" w:pos="700"/>
        </w:tabs>
        <w:ind w:left="699" w:hanging="270"/>
        <w:rPr>
          <w:sz w:val="20"/>
        </w:rPr>
      </w:pPr>
      <w:r>
        <w:rPr>
          <w:sz w:val="20"/>
        </w:rPr>
        <w:t xml:space="preserve">GIVING VOICE TO VALUES: How to Speak Your Mind When You Know </w:t>
      </w:r>
      <w:proofErr w:type="gramStart"/>
      <w:r>
        <w:rPr>
          <w:sz w:val="20"/>
        </w:rPr>
        <w:t>What's Right, by Mary C.</w:t>
      </w:r>
      <w:r>
        <w:rPr>
          <w:spacing w:val="-10"/>
          <w:sz w:val="20"/>
        </w:rPr>
        <w:t xml:space="preserve"> </w:t>
      </w:r>
      <w:r>
        <w:rPr>
          <w:sz w:val="20"/>
        </w:rPr>
        <w:t>Gentile</w:t>
      </w:r>
      <w:proofErr w:type="gramEnd"/>
      <w:r>
        <w:rPr>
          <w:sz w:val="20"/>
        </w:rPr>
        <w:t>.</w:t>
      </w:r>
    </w:p>
    <w:p w:rsidR="00EA5821" w:rsidRDefault="00A64866">
      <w:pPr>
        <w:pStyle w:val="ListParagraph"/>
        <w:numPr>
          <w:ilvl w:val="0"/>
          <w:numId w:val="1"/>
        </w:numPr>
        <w:tabs>
          <w:tab w:val="left" w:pos="700"/>
        </w:tabs>
        <w:ind w:left="699" w:hanging="270"/>
        <w:rPr>
          <w:sz w:val="20"/>
        </w:rPr>
      </w:pPr>
      <w:r>
        <w:rPr>
          <w:sz w:val="20"/>
        </w:rPr>
        <w:t>LEADERS EAT LAST: Why Some Teams Pull Together and Others Don't, by Simon</w:t>
      </w:r>
      <w:r>
        <w:rPr>
          <w:spacing w:val="-4"/>
          <w:sz w:val="20"/>
        </w:rPr>
        <w:t xml:space="preserve"> </w:t>
      </w:r>
      <w:r>
        <w:rPr>
          <w:sz w:val="20"/>
        </w:rPr>
        <w:t>Sinek</w:t>
      </w:r>
    </w:p>
    <w:p w:rsidR="00EA5821" w:rsidRDefault="00A64866">
      <w:pPr>
        <w:pStyle w:val="ListParagraph"/>
        <w:numPr>
          <w:ilvl w:val="0"/>
          <w:numId w:val="1"/>
        </w:numPr>
        <w:tabs>
          <w:tab w:val="left" w:pos="700"/>
        </w:tabs>
        <w:ind w:left="699" w:hanging="270"/>
        <w:rPr>
          <w:sz w:val="20"/>
        </w:rPr>
      </w:pPr>
      <w:r>
        <w:rPr>
          <w:sz w:val="20"/>
        </w:rPr>
        <w:t>THE ROAD TO CHARACTER, by David</w:t>
      </w:r>
      <w:r>
        <w:rPr>
          <w:spacing w:val="1"/>
          <w:sz w:val="20"/>
        </w:rPr>
        <w:t xml:space="preserve"> </w:t>
      </w:r>
      <w:r>
        <w:rPr>
          <w:sz w:val="20"/>
        </w:rPr>
        <w:t>Brooks</w:t>
      </w:r>
    </w:p>
    <w:p w:rsidR="00EA5821" w:rsidRDefault="00A64866">
      <w:pPr>
        <w:pStyle w:val="BodyText"/>
        <w:rPr>
          <w:sz w:val="17"/>
        </w:rPr>
      </w:pPr>
      <w:r>
        <w:rPr>
          <w:noProof/>
        </w:rPr>
        <mc:AlternateContent>
          <mc:Choice Requires="wps">
            <w:drawing>
              <wp:anchor distT="0" distB="0" distL="0" distR="0" simplePos="0" relativeHeight="487592448" behindDoc="1" locked="0" layoutInCell="1" allowOverlap="1">
                <wp:simplePos x="0" y="0"/>
                <wp:positionH relativeFrom="page">
                  <wp:posOffset>533400</wp:posOffset>
                </wp:positionH>
                <wp:positionV relativeFrom="paragraph">
                  <wp:posOffset>160655</wp:posOffset>
                </wp:positionV>
                <wp:extent cx="667956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65pt" to="567.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HiHQIAAEE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">
                <w10:wrap type="topAndBottom" anchorx="page"/>
              </v:line>
            </w:pict>
          </mc:Fallback>
        </mc:AlternateContent>
      </w:r>
    </w:p>
    <w:p w:rsidR="00EA5821" w:rsidRDefault="00A64866">
      <w:pPr>
        <w:pStyle w:val="Heading2"/>
        <w:spacing w:before="184"/>
      </w:pPr>
      <w:r>
        <w:t>XO BLAST –</w:t>
      </w:r>
    </w:p>
    <w:p w:rsidR="00EA5821" w:rsidRDefault="00EA5821">
      <w:pPr>
        <w:pStyle w:val="BodyText"/>
        <w:spacing w:before="9"/>
        <w:rPr>
          <w:b/>
          <w:i/>
          <w:sz w:val="21"/>
        </w:rPr>
      </w:pPr>
    </w:p>
    <w:p w:rsidR="004A095E" w:rsidRPr="00A011CE" w:rsidRDefault="004A095E" w:rsidP="004A095E">
      <w:pPr>
        <w:pStyle w:val="BodyText"/>
        <w:spacing w:before="9"/>
        <w:rPr>
          <w:szCs w:val="24"/>
        </w:rPr>
      </w:pPr>
      <w:r w:rsidRPr="00A011CE">
        <w:rPr>
          <w:szCs w:val="24"/>
        </w:rPr>
        <w:t xml:space="preserve">Portions taken from </w:t>
      </w:r>
      <w:r w:rsidRPr="00A011CE">
        <w:rPr>
          <w:b/>
          <w:color w:val="1F497D" w:themeColor="text2"/>
          <w:szCs w:val="24"/>
        </w:rPr>
        <w:t>https://www.history.navy.mil/browse-by-topic/communities/chief-petty-officers.html</w:t>
      </w:r>
    </w:p>
    <w:p w:rsidR="004A095E" w:rsidRPr="00A011CE" w:rsidRDefault="004A095E" w:rsidP="004A095E">
      <w:pPr>
        <w:pStyle w:val="BodyText"/>
        <w:spacing w:before="9"/>
        <w:rPr>
          <w:szCs w:val="24"/>
        </w:rPr>
      </w:pPr>
    </w:p>
    <w:p w:rsidR="004A095E" w:rsidRPr="00A011CE" w:rsidRDefault="004A095E" w:rsidP="004A095E">
      <w:pPr>
        <w:pStyle w:val="BodyText"/>
        <w:spacing w:before="9"/>
        <w:rPr>
          <w:szCs w:val="24"/>
        </w:rPr>
      </w:pPr>
      <w:r w:rsidRPr="00A011CE">
        <w:rPr>
          <w:szCs w:val="24"/>
        </w:rPr>
        <w:t xml:space="preserve">The earliest known use of the term “chief petty officer” dates back to 1776 onboard Continental Navy Ship Alfred, when the title “chief cook” was conferred upon cook’s mate Jacob </w:t>
      </w:r>
      <w:proofErr w:type="spellStart"/>
      <w:r w:rsidRPr="00A011CE">
        <w:rPr>
          <w:szCs w:val="24"/>
        </w:rPr>
        <w:t>Wasbie</w:t>
      </w:r>
      <w:proofErr w:type="spellEnd"/>
      <w:r w:rsidRPr="00A011CE">
        <w:rPr>
          <w:szCs w:val="24"/>
        </w:rPr>
        <w:t xml:space="preserve">. This was an informal designation that noted </w:t>
      </w:r>
      <w:proofErr w:type="spellStart"/>
      <w:r w:rsidRPr="00A011CE">
        <w:rPr>
          <w:szCs w:val="24"/>
        </w:rPr>
        <w:t>Wasbie</w:t>
      </w:r>
      <w:proofErr w:type="spellEnd"/>
      <w:r w:rsidRPr="00A011CE">
        <w:rPr>
          <w:szCs w:val="24"/>
        </w:rPr>
        <w:t xml:space="preserve"> as the foremost ship’s cook, but was not officially recognized nor consistently used throughout the Navy.</w:t>
      </w:r>
    </w:p>
    <w:p w:rsidR="004A095E" w:rsidRPr="00A011CE" w:rsidRDefault="004A095E" w:rsidP="004A095E">
      <w:pPr>
        <w:pStyle w:val="BodyText"/>
        <w:spacing w:before="9"/>
        <w:rPr>
          <w:szCs w:val="24"/>
        </w:rPr>
      </w:pPr>
    </w:p>
    <w:p w:rsidR="004A095E" w:rsidRPr="00A011CE" w:rsidRDefault="004A095E" w:rsidP="004A095E">
      <w:pPr>
        <w:pStyle w:val="BodyText"/>
        <w:spacing w:before="9"/>
        <w:rPr>
          <w:szCs w:val="24"/>
        </w:rPr>
      </w:pPr>
      <w:r w:rsidRPr="00A011CE">
        <w:rPr>
          <w:szCs w:val="24"/>
        </w:rPr>
        <w:t>The chief petty officer, as recognized today, was officially established 1 April 1893, when the rank “petty officer first class” was shifted to “chief petty officer.”  Chief petty officer could be either an acting (temporary) appointment, designated as AA, or a permanent appointment, designated as PA. The Career Compensation Act of 1949 created an E-7 grade that standardized pay for all chief petty officers, regardless of acting or permanent status. Acting status for chief petty officers was not eliminated until 1965. A 1958 amendment to the Career Compensation Act added two new pay grades, senior chief (E-8) and master chief (E-9), and created six new rating titles.</w:t>
      </w:r>
    </w:p>
    <w:p w:rsidR="004A095E" w:rsidRPr="00A011CE" w:rsidRDefault="004A095E" w:rsidP="004A095E">
      <w:pPr>
        <w:pStyle w:val="BodyText"/>
        <w:spacing w:before="9"/>
        <w:rPr>
          <w:szCs w:val="24"/>
        </w:rPr>
      </w:pPr>
    </w:p>
    <w:p w:rsidR="004A095E" w:rsidRPr="00A011CE" w:rsidRDefault="004A095E" w:rsidP="004A095E">
      <w:pPr>
        <w:pStyle w:val="BodyText"/>
        <w:spacing w:before="9"/>
        <w:rPr>
          <w:szCs w:val="24"/>
        </w:rPr>
      </w:pPr>
      <w:r w:rsidRPr="00A011CE">
        <w:rPr>
          <w:szCs w:val="24"/>
        </w:rPr>
        <w:t>Today, there are three chief petty officer ranks: chief petty officer, senior chief petty officer, and master chief petty officer. Chiefs are recognized for exemplary technical expertise within their rating, superior administrative skills, and strong leadership ability. Most importantly, chiefs bridge the gap between officers and enlisted personnel, acting as supervisors as well as advocates for their Sailors.</w:t>
      </w:r>
    </w:p>
    <w:p w:rsidR="004A095E" w:rsidRPr="00A011CE" w:rsidRDefault="004A095E" w:rsidP="004A095E">
      <w:pPr>
        <w:pStyle w:val="BodyText"/>
        <w:spacing w:before="9"/>
        <w:rPr>
          <w:szCs w:val="24"/>
        </w:rPr>
      </w:pPr>
    </w:p>
    <w:p w:rsidR="00A57BE0" w:rsidRPr="00A011CE" w:rsidRDefault="004A095E" w:rsidP="004A095E">
      <w:pPr>
        <w:pStyle w:val="BodyText"/>
        <w:spacing w:before="9"/>
        <w:rPr>
          <w:szCs w:val="24"/>
        </w:rPr>
      </w:pPr>
      <w:r w:rsidRPr="00A011CE">
        <w:rPr>
          <w:szCs w:val="24"/>
        </w:rPr>
        <w:t xml:space="preserve">During this drill, we will recognize two outstanding cadets who have advanced to the rank of Chief Petty Officer.  This is a significant accomplishment that is rarely achieved within the </w:t>
      </w:r>
      <w:proofErr w:type="spellStart"/>
      <w:r w:rsidRPr="00A011CE">
        <w:rPr>
          <w:szCs w:val="24"/>
        </w:rPr>
        <w:t>USNSCC</w:t>
      </w:r>
      <w:proofErr w:type="spellEnd"/>
      <w:r w:rsidRPr="00A011CE">
        <w:rPr>
          <w:szCs w:val="24"/>
        </w:rPr>
        <w:t>.  To achieve this, cadets must hit the deck plates running when they first join the program, attend many specialized ATs and never let up steam.  They are your best resource to learn about the experiences you can expect from a successful Sea Cadet career.  Talk to them.  ASK THE CHIEF.  You will be glad you did.</w:t>
      </w:r>
    </w:p>
    <w:p w:rsidR="00A011CE" w:rsidRDefault="00A011CE" w:rsidP="004A095E">
      <w:pPr>
        <w:pStyle w:val="BodyText"/>
        <w:spacing w:before="9"/>
      </w:pPr>
    </w:p>
    <w:p w:rsidR="00A57BE0" w:rsidRDefault="00A57BE0" w:rsidP="002902F2">
      <w:pPr>
        <w:pStyle w:val="BodyText"/>
      </w:pPr>
      <w:r>
        <w:t xml:space="preserve">LT C. S. Putnam, </w:t>
      </w:r>
      <w:proofErr w:type="spellStart"/>
      <w:r>
        <w:t>USNSCC</w:t>
      </w:r>
      <w:proofErr w:type="spellEnd"/>
    </w:p>
    <w:p w:rsidR="00A57BE0" w:rsidRDefault="00A57BE0" w:rsidP="002902F2">
      <w:pPr>
        <w:pStyle w:val="BodyText"/>
      </w:pPr>
      <w:r>
        <w:t>Executive Officer</w:t>
      </w:r>
    </w:p>
    <w:p w:rsidR="00A57BE0" w:rsidRDefault="00A57BE0" w:rsidP="002902F2">
      <w:pPr>
        <w:pStyle w:val="BodyText"/>
      </w:pPr>
      <w:r>
        <w:t>Jake Garn Squadron, JGS 15-1</w:t>
      </w:r>
    </w:p>
    <w:p w:rsidR="00A57BE0" w:rsidRDefault="00A57BE0">
      <w:pPr>
        <w:rPr>
          <w:sz w:val="20"/>
          <w:szCs w:val="20"/>
        </w:rPr>
      </w:pPr>
      <w:r>
        <w:br w:type="page"/>
      </w:r>
    </w:p>
    <w:p w:rsidR="00EA5821" w:rsidRDefault="00A64866" w:rsidP="00A57BE0">
      <w:pPr>
        <w:pStyle w:val="BodyText"/>
        <w:spacing w:before="4"/>
        <w:rPr>
          <w:sz w:val="17"/>
        </w:rPr>
      </w:pPr>
      <w:r>
        <w:rPr>
          <w:noProof/>
        </w:rPr>
        <w:lastRenderedPageBreak/>
        <mc:AlternateContent>
          <mc:Choice Requires="wps">
            <w:drawing>
              <wp:anchor distT="0" distB="0" distL="0" distR="0" simplePos="0" relativeHeight="487592960" behindDoc="1" locked="0" layoutInCell="1" allowOverlap="1" wp14:anchorId="3BD0612E" wp14:editId="442CE333">
                <wp:simplePos x="0" y="0"/>
                <wp:positionH relativeFrom="page">
                  <wp:posOffset>533400</wp:posOffset>
                </wp:positionH>
                <wp:positionV relativeFrom="paragraph">
                  <wp:posOffset>163195</wp:posOffset>
                </wp:positionV>
                <wp:extent cx="667956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85pt" to="56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5HQ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">
                <w10:wrap type="topAndBottom" anchorx="page"/>
              </v:line>
            </w:pict>
          </mc:Fallback>
        </mc:AlternateContent>
      </w:r>
    </w:p>
    <w:p w:rsidR="00EA5821" w:rsidRDefault="00A64866">
      <w:pPr>
        <w:pStyle w:val="Heading2"/>
        <w:spacing w:before="180"/>
      </w:pPr>
      <w:r>
        <w:t>ADMINISTRATION –</w:t>
      </w:r>
    </w:p>
    <w:p w:rsidR="00EA5821" w:rsidRDefault="00EA5821">
      <w:pPr>
        <w:pStyle w:val="BodyText"/>
        <w:spacing w:before="9"/>
        <w:rPr>
          <w:b/>
          <w:i/>
          <w:sz w:val="21"/>
        </w:rPr>
      </w:pPr>
    </w:p>
    <w:p w:rsidR="00EA5821" w:rsidRDefault="00A64866">
      <w:pPr>
        <w:spacing w:line="249" w:lineRule="auto"/>
        <w:ind w:left="159" w:right="261"/>
        <w:jc w:val="both"/>
        <w:rPr>
          <w:sz w:val="20"/>
        </w:rPr>
      </w:pPr>
      <w:r>
        <w:rPr>
          <w:b/>
          <w:sz w:val="20"/>
        </w:rPr>
        <w:t xml:space="preserve">COURSEWORK </w:t>
      </w:r>
      <w:r>
        <w:rPr>
          <w:sz w:val="20"/>
        </w:rPr>
        <w:t xml:space="preserve">– </w:t>
      </w:r>
      <w:r>
        <w:rPr>
          <w:b/>
          <w:sz w:val="20"/>
        </w:rPr>
        <w:t xml:space="preserve">Please note this is NOT a suggestion. </w:t>
      </w:r>
      <w:r>
        <w:rPr>
          <w:b/>
          <w:color w:val="FF0000"/>
          <w:sz w:val="20"/>
          <w:u w:val="single" w:color="FF0000"/>
        </w:rPr>
        <w:t>All Cadets are REQUIRED to turn in at least one (1) coursework</w:t>
      </w:r>
      <w:r>
        <w:rPr>
          <w:b/>
          <w:color w:val="FF0000"/>
          <w:sz w:val="20"/>
        </w:rPr>
        <w:t xml:space="preserve"> </w:t>
      </w:r>
      <w:r>
        <w:rPr>
          <w:b/>
          <w:color w:val="FF0000"/>
          <w:sz w:val="20"/>
          <w:u w:val="single" w:color="FF0000"/>
        </w:rPr>
        <w:t>assignment per drill</w:t>
      </w:r>
      <w:r>
        <w:rPr>
          <w:sz w:val="20"/>
        </w:rPr>
        <w:t xml:space="preserve">. Cadets who have successfully completed Recruit Training CANNOT advance to </w:t>
      </w:r>
      <w:r>
        <w:rPr>
          <w:spacing w:val="3"/>
          <w:sz w:val="20"/>
        </w:rPr>
        <w:t xml:space="preserve">E-2 </w:t>
      </w:r>
      <w:r>
        <w:rPr>
          <w:sz w:val="20"/>
        </w:rPr>
        <w:t xml:space="preserve">until the </w:t>
      </w:r>
      <w:proofErr w:type="spellStart"/>
      <w:r>
        <w:rPr>
          <w:sz w:val="20"/>
        </w:rPr>
        <w:t>BMR</w:t>
      </w:r>
      <w:proofErr w:type="spellEnd"/>
      <w:r>
        <w:rPr>
          <w:sz w:val="20"/>
        </w:rPr>
        <w:t xml:space="preserve"> is completed.</w:t>
      </w:r>
      <w:r>
        <w:rPr>
          <w:spacing w:val="-8"/>
          <w:sz w:val="20"/>
        </w:rPr>
        <w:t xml:space="preserve"> </w:t>
      </w:r>
      <w:r>
        <w:rPr>
          <w:sz w:val="20"/>
        </w:rPr>
        <w:t>Please</w:t>
      </w:r>
      <w:r>
        <w:rPr>
          <w:spacing w:val="-8"/>
          <w:sz w:val="20"/>
        </w:rPr>
        <w:t xml:space="preserve"> </w:t>
      </w:r>
      <w:r>
        <w:rPr>
          <w:sz w:val="20"/>
        </w:rPr>
        <w:t>email</w:t>
      </w:r>
      <w:r>
        <w:rPr>
          <w:spacing w:val="-7"/>
          <w:sz w:val="20"/>
        </w:rPr>
        <w:t xml:space="preserve"> </w:t>
      </w:r>
      <w:r>
        <w:rPr>
          <w:sz w:val="20"/>
        </w:rPr>
        <w:t>the</w:t>
      </w:r>
      <w:r>
        <w:rPr>
          <w:spacing w:val="-8"/>
          <w:sz w:val="20"/>
        </w:rPr>
        <w:t xml:space="preserve"> </w:t>
      </w:r>
      <w:r>
        <w:rPr>
          <w:sz w:val="20"/>
        </w:rPr>
        <w:t>Training</w:t>
      </w:r>
      <w:r>
        <w:rPr>
          <w:spacing w:val="-6"/>
          <w:sz w:val="20"/>
        </w:rPr>
        <w:t xml:space="preserve"> </w:t>
      </w:r>
      <w:r>
        <w:rPr>
          <w:sz w:val="20"/>
        </w:rPr>
        <w:t>or</w:t>
      </w:r>
      <w:r>
        <w:rPr>
          <w:spacing w:val="-8"/>
          <w:sz w:val="20"/>
        </w:rPr>
        <w:t xml:space="preserve"> </w:t>
      </w:r>
      <w:r>
        <w:rPr>
          <w:sz w:val="20"/>
        </w:rPr>
        <w:t>Admin</w:t>
      </w:r>
      <w:r>
        <w:rPr>
          <w:spacing w:val="-6"/>
          <w:sz w:val="20"/>
        </w:rPr>
        <w:t xml:space="preserve"> </w:t>
      </w:r>
      <w:r>
        <w:rPr>
          <w:sz w:val="20"/>
        </w:rPr>
        <w:t>Officer</w:t>
      </w:r>
      <w:r>
        <w:rPr>
          <w:spacing w:val="-7"/>
          <w:sz w:val="20"/>
        </w:rPr>
        <w:t xml:space="preserve"> </w:t>
      </w:r>
      <w:r>
        <w:rPr>
          <w:sz w:val="20"/>
        </w:rPr>
        <w:t>if</w:t>
      </w:r>
      <w:r>
        <w:rPr>
          <w:spacing w:val="-7"/>
          <w:sz w:val="20"/>
        </w:rPr>
        <w:t xml:space="preserve"> </w:t>
      </w:r>
      <w:r>
        <w:rPr>
          <w:sz w:val="20"/>
        </w:rPr>
        <w:t>you</w:t>
      </w:r>
      <w:r>
        <w:rPr>
          <w:spacing w:val="-9"/>
          <w:sz w:val="20"/>
        </w:rPr>
        <w:t xml:space="preserve"> </w:t>
      </w:r>
      <w:r>
        <w:rPr>
          <w:sz w:val="20"/>
        </w:rPr>
        <w:t>have</w:t>
      </w:r>
      <w:r>
        <w:rPr>
          <w:spacing w:val="-7"/>
          <w:sz w:val="20"/>
        </w:rPr>
        <w:t xml:space="preserve"> </w:t>
      </w:r>
      <w:r>
        <w:rPr>
          <w:sz w:val="20"/>
        </w:rPr>
        <w:t>any</w:t>
      </w:r>
      <w:r>
        <w:rPr>
          <w:spacing w:val="-7"/>
          <w:sz w:val="20"/>
        </w:rPr>
        <w:t xml:space="preserve"> </w:t>
      </w:r>
      <w:r>
        <w:rPr>
          <w:sz w:val="20"/>
        </w:rPr>
        <w:t>questions.</w:t>
      </w:r>
      <w:r>
        <w:rPr>
          <w:spacing w:val="-8"/>
          <w:sz w:val="20"/>
        </w:rPr>
        <w:t xml:space="preserve"> </w:t>
      </w:r>
      <w:r>
        <w:rPr>
          <w:sz w:val="20"/>
        </w:rPr>
        <w:t>Cadets</w:t>
      </w:r>
      <w:r>
        <w:rPr>
          <w:spacing w:val="-8"/>
          <w:sz w:val="20"/>
        </w:rPr>
        <w:t xml:space="preserve"> </w:t>
      </w:r>
      <w:r>
        <w:rPr>
          <w:sz w:val="20"/>
        </w:rPr>
        <w:t>must</w:t>
      </w:r>
      <w:r>
        <w:rPr>
          <w:spacing w:val="-8"/>
          <w:sz w:val="20"/>
        </w:rPr>
        <w:t xml:space="preserve"> </w:t>
      </w:r>
      <w:r>
        <w:rPr>
          <w:sz w:val="20"/>
        </w:rPr>
        <w:t>complete,</w:t>
      </w:r>
      <w:r>
        <w:rPr>
          <w:spacing w:val="-7"/>
          <w:sz w:val="20"/>
        </w:rPr>
        <w:t xml:space="preserve"> </w:t>
      </w:r>
      <w:r>
        <w:rPr>
          <w:b/>
          <w:sz w:val="20"/>
        </w:rPr>
        <w:t>at</w:t>
      </w:r>
      <w:r>
        <w:rPr>
          <w:b/>
          <w:spacing w:val="-7"/>
          <w:sz w:val="20"/>
        </w:rPr>
        <w:t xml:space="preserve"> </w:t>
      </w:r>
      <w:r>
        <w:rPr>
          <w:b/>
          <w:sz w:val="20"/>
        </w:rPr>
        <w:t>a</w:t>
      </w:r>
      <w:r>
        <w:rPr>
          <w:b/>
          <w:spacing w:val="-6"/>
          <w:sz w:val="20"/>
        </w:rPr>
        <w:t xml:space="preserve"> </w:t>
      </w:r>
      <w:r>
        <w:rPr>
          <w:b/>
          <w:sz w:val="20"/>
        </w:rPr>
        <w:t>minimum,</w:t>
      </w:r>
      <w:r>
        <w:rPr>
          <w:b/>
          <w:spacing w:val="-8"/>
          <w:sz w:val="20"/>
        </w:rPr>
        <w:t xml:space="preserve"> </w:t>
      </w:r>
      <w:r>
        <w:rPr>
          <w:sz w:val="20"/>
        </w:rPr>
        <w:t>those</w:t>
      </w:r>
      <w:r>
        <w:rPr>
          <w:spacing w:val="-7"/>
          <w:sz w:val="20"/>
        </w:rPr>
        <w:t xml:space="preserve"> </w:t>
      </w:r>
      <w:proofErr w:type="spellStart"/>
      <w:r>
        <w:rPr>
          <w:sz w:val="20"/>
        </w:rPr>
        <w:t>BMR</w:t>
      </w:r>
      <w:proofErr w:type="spellEnd"/>
      <w:r>
        <w:rPr>
          <w:sz w:val="20"/>
        </w:rPr>
        <w:t xml:space="preserve"> assignments required in order to attend Recruit Training. Bring your completed assignments to me prior to the start of</w:t>
      </w:r>
      <w:r>
        <w:rPr>
          <w:spacing w:val="-25"/>
          <w:sz w:val="20"/>
        </w:rPr>
        <w:t xml:space="preserve"> </w:t>
      </w:r>
      <w:r>
        <w:rPr>
          <w:sz w:val="20"/>
        </w:rPr>
        <w:t>drill.</w:t>
      </w:r>
    </w:p>
    <w:p w:rsidR="00EA5821" w:rsidRDefault="00EA5821">
      <w:pPr>
        <w:pStyle w:val="BodyText"/>
        <w:spacing w:before="6"/>
      </w:pPr>
    </w:p>
    <w:p w:rsidR="00EA5821" w:rsidRDefault="00A64866">
      <w:pPr>
        <w:pStyle w:val="BodyText"/>
        <w:spacing w:line="252" w:lineRule="auto"/>
        <w:ind w:left="159" w:right="307"/>
        <w:jc w:val="both"/>
      </w:pPr>
      <w:r>
        <w:rPr>
          <w:b/>
        </w:rPr>
        <w:t xml:space="preserve">RENEWALS: </w:t>
      </w:r>
      <w:r>
        <w:t xml:space="preserve">Cadets that are not current on their enrollment will not be permitted to attend drill. We have a couple cadets coming up for renewal. Expiration dates are as follows: </w:t>
      </w:r>
    </w:p>
    <w:p w:rsidR="002902F2" w:rsidRDefault="002902F2">
      <w:pPr>
        <w:pStyle w:val="BodyText"/>
        <w:spacing w:line="252" w:lineRule="auto"/>
        <w:ind w:left="159" w:right="307"/>
        <w:jc w:val="both"/>
      </w:pPr>
    </w:p>
    <w:p w:rsidR="002902F2" w:rsidRDefault="002902F2">
      <w:pPr>
        <w:pStyle w:val="BodyText"/>
        <w:spacing w:line="252" w:lineRule="auto"/>
        <w:ind w:left="159" w:right="307"/>
        <w:jc w:val="both"/>
      </w:pPr>
      <w:proofErr w:type="spellStart"/>
      <w:r>
        <w:t>Kingdon</w:t>
      </w:r>
      <w:proofErr w:type="spellEnd"/>
      <w:r>
        <w:t>, C – Expired Dec 30</w:t>
      </w:r>
      <w:r w:rsidRPr="002902F2">
        <w:rPr>
          <w:vertAlign w:val="superscript"/>
        </w:rPr>
        <w:t>th</w:t>
      </w:r>
      <w:r>
        <w:t xml:space="preserve"> 2020</w:t>
      </w:r>
    </w:p>
    <w:p w:rsidR="002902F2" w:rsidRDefault="002902F2">
      <w:pPr>
        <w:pStyle w:val="BodyText"/>
        <w:spacing w:line="252" w:lineRule="auto"/>
        <w:ind w:left="159" w:right="307"/>
        <w:jc w:val="both"/>
      </w:pPr>
    </w:p>
    <w:p w:rsidR="00EA5821" w:rsidRDefault="00A64866">
      <w:pPr>
        <w:pStyle w:val="BodyText"/>
        <w:spacing w:line="249" w:lineRule="auto"/>
        <w:ind w:left="159" w:right="319"/>
        <w:jc w:val="both"/>
        <w:rPr>
          <w:b/>
        </w:rPr>
      </w:pPr>
      <w:r>
        <w:rPr>
          <w:b/>
        </w:rPr>
        <w:t xml:space="preserve">ENROLLMENT FEES: </w:t>
      </w:r>
      <w:r>
        <w:t xml:space="preserve">The cost of re-enrollment is </w:t>
      </w:r>
      <w:r>
        <w:rPr>
          <w:b/>
          <w:color w:val="FF0000"/>
        </w:rPr>
        <w:t>$175.00</w:t>
      </w:r>
      <w:r>
        <w:t xml:space="preserve">. If you are coming up on your re-enrollment date, please ensure you coordinate renewal with the Executive Officer or Admin Officer. The new fee to join the program is </w:t>
      </w:r>
      <w:r>
        <w:rPr>
          <w:b/>
          <w:color w:val="FF0000"/>
        </w:rPr>
        <w:t>$240.00</w:t>
      </w:r>
    </w:p>
    <w:p w:rsidR="00EA5821" w:rsidRDefault="00EA5821">
      <w:pPr>
        <w:pStyle w:val="BodyText"/>
        <w:rPr>
          <w:b/>
          <w:sz w:val="24"/>
        </w:rPr>
      </w:pPr>
    </w:p>
    <w:p w:rsidR="00EA5821" w:rsidRDefault="00A64866">
      <w:pPr>
        <w:pStyle w:val="BodyText"/>
        <w:spacing w:line="249" w:lineRule="auto"/>
        <w:ind w:left="159" w:right="339"/>
      </w:pPr>
      <w:r>
        <w:rPr>
          <w:b/>
        </w:rPr>
        <w:t xml:space="preserve">ATTENDANCE: </w:t>
      </w:r>
      <w:proofErr w:type="spellStart"/>
      <w:r>
        <w:t>NSCC</w:t>
      </w:r>
      <w:proofErr w:type="spellEnd"/>
      <w:r>
        <w:t xml:space="preserve"> Regulations state that you </w:t>
      </w:r>
      <w:r>
        <w:rPr>
          <w:u w:val="single"/>
        </w:rPr>
        <w:t>must attend 75% of all scheduled drills</w:t>
      </w:r>
      <w:r>
        <w:t xml:space="preserve">. That is four of six drills per quarter. If you do not meet this standard, you will be administratively warned. If you continue to fail to meet minimum attendance standards, you will be discharged from the </w:t>
      </w:r>
      <w:proofErr w:type="spellStart"/>
      <w:r>
        <w:t>NSCC</w:t>
      </w:r>
      <w:proofErr w:type="spellEnd"/>
      <w:r>
        <w:t>/</w:t>
      </w:r>
      <w:proofErr w:type="spellStart"/>
      <w:r>
        <w:t>NLCC</w:t>
      </w:r>
      <w:proofErr w:type="spellEnd"/>
      <w:r>
        <w:t xml:space="preserve">. </w:t>
      </w:r>
      <w:r>
        <w:rPr>
          <w:u w:val="single"/>
        </w:rPr>
        <w:t>IF you are going to miss a portion of or all of drill, the CO is required to know</w:t>
      </w:r>
      <w:r>
        <w:t xml:space="preserve"> </w:t>
      </w:r>
      <w:r>
        <w:rPr>
          <w:u w:val="single"/>
        </w:rPr>
        <w:t>BEFORE drill</w:t>
      </w:r>
      <w:r>
        <w:t>. Credit for the drill is dependent on when you report to the unit each day.</w:t>
      </w:r>
    </w:p>
    <w:p w:rsidR="00EA5821" w:rsidRDefault="00A64866">
      <w:pPr>
        <w:pStyle w:val="BodyText"/>
        <w:spacing w:before="80" w:line="249" w:lineRule="auto"/>
        <w:ind w:left="159" w:right="263"/>
        <w:jc w:val="both"/>
      </w:pPr>
      <w:r>
        <w:rPr>
          <w:b/>
        </w:rPr>
        <w:t>SERVICE</w:t>
      </w:r>
      <w:r>
        <w:rPr>
          <w:b/>
          <w:spacing w:val="-13"/>
        </w:rPr>
        <w:t xml:space="preserve"> </w:t>
      </w:r>
      <w:r>
        <w:rPr>
          <w:b/>
        </w:rPr>
        <w:t>JACKETS</w:t>
      </w:r>
      <w:r>
        <w:rPr>
          <w:b/>
          <w:spacing w:val="-11"/>
        </w:rPr>
        <w:t xml:space="preserve"> </w:t>
      </w:r>
      <w:r>
        <w:rPr>
          <w:b/>
        </w:rPr>
        <w:t>–</w:t>
      </w:r>
      <w:r>
        <w:rPr>
          <w:b/>
          <w:spacing w:val="-11"/>
        </w:rPr>
        <w:t xml:space="preserve"> </w:t>
      </w:r>
      <w:r>
        <w:t>Cadets</w:t>
      </w:r>
      <w:r>
        <w:rPr>
          <w:spacing w:val="-12"/>
        </w:rPr>
        <w:t xml:space="preserve"> </w:t>
      </w:r>
      <w:r>
        <w:t>with</w:t>
      </w:r>
      <w:r>
        <w:rPr>
          <w:spacing w:val="-12"/>
        </w:rPr>
        <w:t xml:space="preserve"> </w:t>
      </w:r>
      <w:r>
        <w:t>expired</w:t>
      </w:r>
      <w:r>
        <w:rPr>
          <w:spacing w:val="-13"/>
        </w:rPr>
        <w:t xml:space="preserve"> </w:t>
      </w:r>
      <w:r>
        <w:t>physical</w:t>
      </w:r>
      <w:r>
        <w:rPr>
          <w:spacing w:val="-12"/>
        </w:rPr>
        <w:t xml:space="preserve"> </w:t>
      </w:r>
      <w:r>
        <w:t>exams,</w:t>
      </w:r>
      <w:r>
        <w:rPr>
          <w:spacing w:val="-11"/>
        </w:rPr>
        <w:t xml:space="preserve"> </w:t>
      </w:r>
      <w:r>
        <w:t>missing</w:t>
      </w:r>
      <w:r>
        <w:rPr>
          <w:spacing w:val="-12"/>
        </w:rPr>
        <w:t xml:space="preserve"> </w:t>
      </w:r>
      <w:r>
        <w:t>documentation,</w:t>
      </w:r>
      <w:r>
        <w:rPr>
          <w:spacing w:val="-13"/>
        </w:rPr>
        <w:t xml:space="preserve"> </w:t>
      </w:r>
      <w:r>
        <w:t>missing</w:t>
      </w:r>
      <w:r>
        <w:rPr>
          <w:spacing w:val="-11"/>
        </w:rPr>
        <w:t xml:space="preserve"> </w:t>
      </w:r>
      <w:r>
        <w:t>signatures,</w:t>
      </w:r>
      <w:r>
        <w:rPr>
          <w:spacing w:val="-12"/>
        </w:rPr>
        <w:t xml:space="preserve"> </w:t>
      </w:r>
      <w:proofErr w:type="spellStart"/>
      <w:r>
        <w:t>etc</w:t>
      </w:r>
      <w:proofErr w:type="spellEnd"/>
      <w:r>
        <w:t>…</w:t>
      </w:r>
      <w:r>
        <w:rPr>
          <w:spacing w:val="-11"/>
        </w:rPr>
        <w:t xml:space="preserve"> </w:t>
      </w:r>
      <w:r>
        <w:t>will</w:t>
      </w:r>
      <w:r>
        <w:rPr>
          <w:spacing w:val="-13"/>
        </w:rPr>
        <w:t xml:space="preserve"> </w:t>
      </w:r>
      <w:r>
        <w:t>not</w:t>
      </w:r>
      <w:r>
        <w:rPr>
          <w:spacing w:val="-12"/>
        </w:rPr>
        <w:t xml:space="preserve"> </w:t>
      </w:r>
      <w:r>
        <w:t>be</w:t>
      </w:r>
      <w:r>
        <w:rPr>
          <w:spacing w:val="-14"/>
        </w:rPr>
        <w:t xml:space="preserve"> </w:t>
      </w:r>
      <w:r>
        <w:t>permitted to attend drill. A complete service jacket is required for participation in unit activities. Information must be kept up to date and all required documentation filled out completely. Contact the Admin Officer if you have questions regarding the status of your</w:t>
      </w:r>
      <w:r>
        <w:rPr>
          <w:spacing w:val="-25"/>
        </w:rPr>
        <w:t xml:space="preserve"> </w:t>
      </w:r>
      <w:r>
        <w:t>records.</w:t>
      </w:r>
    </w:p>
    <w:p w:rsidR="00EA5821" w:rsidRDefault="00A64866">
      <w:pPr>
        <w:pStyle w:val="BodyText"/>
        <w:spacing w:before="5"/>
        <w:rPr>
          <w:sz w:val="16"/>
        </w:rPr>
      </w:pPr>
      <w:r>
        <w:rPr>
          <w:noProof/>
        </w:rPr>
        <mc:AlternateContent>
          <mc:Choice Requires="wps">
            <w:drawing>
              <wp:anchor distT="0" distB="0" distL="0" distR="0" simplePos="0" relativeHeight="487593472" behindDoc="1" locked="0" layoutInCell="1" allowOverlap="1">
                <wp:simplePos x="0" y="0"/>
                <wp:positionH relativeFrom="page">
                  <wp:posOffset>533400</wp:posOffset>
                </wp:positionH>
                <wp:positionV relativeFrom="paragraph">
                  <wp:posOffset>156210</wp:posOffset>
                </wp:positionV>
                <wp:extent cx="667956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3pt" to="5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S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">
                <w10:wrap type="topAndBottom" anchorx="page"/>
              </v:line>
            </w:pict>
          </mc:Fallback>
        </mc:AlternateContent>
      </w:r>
    </w:p>
    <w:p w:rsidR="00EA5821" w:rsidRDefault="00A64866">
      <w:pPr>
        <w:pStyle w:val="Heading2"/>
        <w:spacing w:before="191"/>
        <w:ind w:left="159"/>
        <w:jc w:val="both"/>
      </w:pPr>
      <w:r>
        <w:t>FITNESS AND NUTRITION –</w:t>
      </w:r>
    </w:p>
    <w:p w:rsidR="00EA5821" w:rsidRDefault="00A64866">
      <w:pPr>
        <w:pStyle w:val="BodyText"/>
        <w:spacing w:before="165" w:line="391" w:lineRule="auto"/>
        <w:ind w:left="159" w:right="681"/>
      </w:pPr>
      <w:r>
        <w:rPr>
          <w:b/>
        </w:rPr>
        <w:t xml:space="preserve">MARCH FITNESS CHALLENGE: </w:t>
      </w:r>
      <w:r>
        <w:t xml:space="preserve">100 sit-ups and 100 push-ups every day. You can break them up into sets of 10 or 20. The cadet that completes the most push-ups and sit-ups during the upcoming </w:t>
      </w:r>
      <w:proofErr w:type="spellStart"/>
      <w:r>
        <w:t>PRT</w:t>
      </w:r>
      <w:proofErr w:type="spellEnd"/>
      <w:r>
        <w:t xml:space="preserve"> wins a prize.</w:t>
      </w:r>
    </w:p>
    <w:p w:rsidR="00EA5821" w:rsidRDefault="00A64866">
      <w:pPr>
        <w:pStyle w:val="BodyText"/>
        <w:spacing w:before="7" w:line="232" w:lineRule="auto"/>
        <w:ind w:left="156" w:right="681" w:firstLine="2"/>
      </w:pPr>
      <w:proofErr w:type="spellStart"/>
      <w:r>
        <w:rPr>
          <w:b/>
        </w:rPr>
        <w:t>PRT</w:t>
      </w:r>
      <w:proofErr w:type="spellEnd"/>
      <w:r>
        <w:rPr>
          <w:b/>
        </w:rPr>
        <w:t xml:space="preserve"> REQUIREMENTS: </w:t>
      </w:r>
      <w:r>
        <w:t xml:space="preserve">These can be found at </w:t>
      </w:r>
      <w:hyperlink r:id="rId9">
        <w:r>
          <w:rPr>
            <w:color w:val="0000FF"/>
            <w:u w:val="single" w:color="0000FF"/>
          </w:rPr>
          <w:t>http://homeport.seacadets.org/display/Manuals/Physical+Readiness+Manual</w:t>
        </w:r>
      </w:hyperlink>
      <w:r>
        <w:rPr>
          <w:color w:val="0000FF"/>
        </w:rPr>
        <w:t xml:space="preserve"> </w:t>
      </w:r>
      <w:proofErr w:type="gramStart"/>
      <w:r>
        <w:t>You</w:t>
      </w:r>
      <w:proofErr w:type="gramEnd"/>
      <w:r>
        <w:t xml:space="preserve"> can look up male/female standards by age to see what is required for each exercise. It also shows the proper technique.</w:t>
      </w:r>
    </w:p>
    <w:p w:rsidR="00EA5821" w:rsidRDefault="00A64866">
      <w:pPr>
        <w:pStyle w:val="BodyText"/>
        <w:spacing w:before="5"/>
        <w:rPr>
          <w:sz w:val="21"/>
        </w:rPr>
      </w:pPr>
      <w:r>
        <w:rPr>
          <w:noProof/>
        </w:rPr>
        <mc:AlternateContent>
          <mc:Choice Requires="wps">
            <w:drawing>
              <wp:anchor distT="0" distB="0" distL="0" distR="0" simplePos="0" relativeHeight="487593984" behindDoc="1" locked="0" layoutInCell="1" allowOverlap="1">
                <wp:simplePos x="0" y="0"/>
                <wp:positionH relativeFrom="page">
                  <wp:posOffset>479425</wp:posOffset>
                </wp:positionH>
                <wp:positionV relativeFrom="paragraph">
                  <wp:posOffset>193040</wp:posOffset>
                </wp:positionV>
                <wp:extent cx="667956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5pt,15.2pt" to="56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x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">
                <w10:wrap type="topAndBottom" anchorx="page"/>
              </v:line>
            </w:pict>
          </mc:Fallback>
        </mc:AlternateContent>
      </w:r>
    </w:p>
    <w:p w:rsidR="00EA5821" w:rsidRDefault="00EA5821">
      <w:pPr>
        <w:pStyle w:val="BodyText"/>
        <w:spacing w:before="9"/>
      </w:pPr>
    </w:p>
    <w:p w:rsidR="00EA5821" w:rsidRDefault="00A64866">
      <w:pPr>
        <w:pStyle w:val="BodyText"/>
        <w:spacing w:line="247" w:lineRule="auto"/>
        <w:ind w:left="156"/>
      </w:pPr>
      <w:r>
        <w:rPr>
          <w:b/>
        </w:rPr>
        <w:t xml:space="preserve">CADET LEADERSHIP </w:t>
      </w:r>
      <w:r>
        <w:t>- We will be working with our leading cadets to give them opportunities to lead within the unit. This will include but is not limited to partnering with a cadet for studying/test prep, teaching a cadet a specific skill, conducting a 2-hour interactive training on a specific topic to unit, helping a cadet create 2-hour interactive training, etc.</w:t>
      </w:r>
    </w:p>
    <w:p w:rsidR="00EA5821" w:rsidRDefault="00EA5821">
      <w:pPr>
        <w:pStyle w:val="BodyText"/>
        <w:spacing w:before="11"/>
        <w:rPr>
          <w:sz w:val="21"/>
        </w:rPr>
      </w:pPr>
    </w:p>
    <w:p w:rsidR="00EA5821" w:rsidRDefault="00A64866">
      <w:pPr>
        <w:pStyle w:val="BodyText"/>
        <w:spacing w:line="249" w:lineRule="auto"/>
        <w:ind w:left="166" w:right="449"/>
      </w:pPr>
      <w:r>
        <w:rPr>
          <w:b/>
        </w:rPr>
        <w:t xml:space="preserve">RECRUITING </w:t>
      </w:r>
      <w:r>
        <w:t>- One of our greatest needs at the moment is to grow our numbers of cadets AND adult leadership. With this, the officers and cadets will start talking to those with interest and/or military experience that could benefit from our program or give back to our program in quality ways.</w:t>
      </w:r>
    </w:p>
    <w:p w:rsidR="00EA5821" w:rsidRDefault="00A64866">
      <w:pPr>
        <w:pStyle w:val="BodyText"/>
        <w:spacing w:before="182" w:line="249" w:lineRule="auto"/>
        <w:ind w:left="183" w:right="280"/>
        <w:jc w:val="both"/>
      </w:pPr>
      <w:r>
        <w:rPr>
          <w:b/>
        </w:rPr>
        <w:t xml:space="preserve">COMMUNITY INVOLVEMENT </w:t>
      </w:r>
      <w:r>
        <w:t>- We would like to increase our community involvement and awareness of our squadron. We will be reaching out to the local VA hospital to do visits, increasing our exposure at local events like football games, coordinating with military groups or businesses that have a desire to give back to our youth!</w:t>
      </w:r>
    </w:p>
    <w:p w:rsidR="00EA5821" w:rsidRDefault="00EA5821">
      <w:pPr>
        <w:pStyle w:val="BodyText"/>
        <w:spacing w:before="10"/>
      </w:pPr>
    </w:p>
    <w:p w:rsidR="00EA5821" w:rsidRDefault="00A64866">
      <w:pPr>
        <w:pStyle w:val="BodyText"/>
        <w:ind w:left="183"/>
      </w:pPr>
      <w:r>
        <w:t>We look forward to hearing from you of any ideas you have where our faces and name can be shared!</w:t>
      </w:r>
    </w:p>
    <w:p w:rsidR="00EA5821" w:rsidRDefault="00EA5821">
      <w:pPr>
        <w:pStyle w:val="BodyText"/>
        <w:spacing w:before="9"/>
        <w:rPr>
          <w:sz w:val="21"/>
        </w:rPr>
      </w:pPr>
    </w:p>
    <w:p w:rsidR="00EA5821" w:rsidRDefault="00A64866">
      <w:pPr>
        <w:pStyle w:val="BodyText"/>
        <w:spacing w:line="249" w:lineRule="auto"/>
        <w:ind w:left="183" w:right="305"/>
      </w:pPr>
      <w:r>
        <w:rPr>
          <w:b/>
        </w:rPr>
        <w:t>PARENT AUXILIARY</w:t>
      </w:r>
      <w:r w:rsidR="00A27E83">
        <w:t xml:space="preserve">- We </w:t>
      </w:r>
      <w:proofErr w:type="gramStart"/>
      <w:r w:rsidR="00A27E83">
        <w:t>want</w:t>
      </w:r>
      <w:proofErr w:type="gramEnd"/>
      <w:r w:rsidR="00A27E83">
        <w:t xml:space="preserve"> </w:t>
      </w:r>
      <w:r>
        <w:t>you to be more involved with what we do as a unit. There are several opportunities that our auxiliary can support us: fundraising coordination/follow through, meal planning for overnight drills, year-end celebration, etc. We would like to have your expertise enhance your cadet’s experience within the unit!</w:t>
      </w:r>
    </w:p>
    <w:p w:rsidR="00EA5821" w:rsidRDefault="00A64866">
      <w:pPr>
        <w:pStyle w:val="BodyText"/>
        <w:spacing w:before="1"/>
        <w:rPr>
          <w:sz w:val="18"/>
        </w:rPr>
      </w:pPr>
      <w:r>
        <w:rPr>
          <w:noProof/>
        </w:rPr>
        <mc:AlternateContent>
          <mc:Choice Requires="wps">
            <w:drawing>
              <wp:anchor distT="0" distB="0" distL="0" distR="0" simplePos="0" relativeHeight="487594496" behindDoc="1" locked="0" layoutInCell="1" allowOverlap="1">
                <wp:simplePos x="0" y="0"/>
                <wp:positionH relativeFrom="page">
                  <wp:posOffset>539750</wp:posOffset>
                </wp:positionH>
                <wp:positionV relativeFrom="paragraph">
                  <wp:posOffset>168275</wp:posOffset>
                </wp:positionV>
                <wp:extent cx="66795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25pt" to="568.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yoHQ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">
                <w10:wrap type="topAndBottom" anchorx="page"/>
              </v:line>
            </w:pict>
          </mc:Fallback>
        </mc:AlternateContent>
      </w:r>
    </w:p>
    <w:p w:rsidR="00EA5821" w:rsidRDefault="00A64866">
      <w:pPr>
        <w:pStyle w:val="Heading2"/>
        <w:spacing w:before="172"/>
        <w:ind w:left="183"/>
      </w:pPr>
      <w:r>
        <w:t>FUTURE DRILL DATES:</w:t>
      </w:r>
    </w:p>
    <w:p w:rsidR="00E8623E" w:rsidRDefault="00EB4E7B">
      <w:pPr>
        <w:pStyle w:val="BodyText"/>
        <w:tabs>
          <w:tab w:val="left" w:pos="4300"/>
        </w:tabs>
        <w:spacing w:before="11"/>
        <w:ind w:left="183"/>
      </w:pPr>
      <w:r>
        <w:rPr>
          <w:strike/>
        </w:rPr>
        <w:t>Jan 3-4, 20201</w:t>
      </w:r>
      <w:r w:rsidR="00E8623E" w:rsidRPr="00E8623E">
        <w:tab/>
      </w:r>
      <w:r w:rsidR="00E8623E">
        <w:rPr>
          <w:b/>
          <w:color w:val="FF0000"/>
        </w:rPr>
        <w:t>Jul</w:t>
      </w:r>
      <w:r w:rsidR="00E8623E" w:rsidRPr="00E8623E">
        <w:rPr>
          <w:b/>
          <w:color w:val="FF0000"/>
        </w:rPr>
        <w:t xml:space="preserve"> – No</w:t>
      </w:r>
      <w:r w:rsidR="00E8623E" w:rsidRPr="00E8623E">
        <w:rPr>
          <w:b/>
          <w:color w:val="FF0000"/>
          <w:spacing w:val="-4"/>
        </w:rPr>
        <w:t xml:space="preserve"> </w:t>
      </w:r>
      <w:r w:rsidR="00E8623E">
        <w:rPr>
          <w:b/>
          <w:color w:val="FF0000"/>
          <w:spacing w:val="-4"/>
        </w:rPr>
        <w:t xml:space="preserve">Local </w:t>
      </w:r>
      <w:r w:rsidR="00E8623E" w:rsidRPr="00E8623E">
        <w:rPr>
          <w:b/>
          <w:color w:val="FF0000"/>
        </w:rPr>
        <w:t>Drill/</w:t>
      </w:r>
      <w:r w:rsidR="00E8623E">
        <w:rPr>
          <w:b/>
          <w:color w:val="FF0000"/>
        </w:rPr>
        <w:t xml:space="preserve">National </w:t>
      </w:r>
      <w:r w:rsidR="00E8623E" w:rsidRPr="00E8623E">
        <w:rPr>
          <w:b/>
          <w:color w:val="FF0000"/>
        </w:rPr>
        <w:t>Training</w:t>
      </w:r>
      <w:r w:rsidR="00E8623E">
        <w:rPr>
          <w:b/>
          <w:color w:val="FF0000"/>
        </w:rPr>
        <w:t xml:space="preserve"> Events</w:t>
      </w:r>
    </w:p>
    <w:p w:rsidR="00E8623E" w:rsidRDefault="00EB4E7B" w:rsidP="00E8623E">
      <w:pPr>
        <w:pStyle w:val="BodyText"/>
        <w:tabs>
          <w:tab w:val="left" w:pos="4300"/>
        </w:tabs>
        <w:spacing w:before="11"/>
        <w:ind w:left="183"/>
      </w:pPr>
      <w:r w:rsidRPr="00380C93">
        <w:rPr>
          <w:strike/>
        </w:rPr>
        <w:t>Feb</w:t>
      </w:r>
      <w:r w:rsidR="002902F2" w:rsidRPr="00380C93">
        <w:rPr>
          <w:strike/>
        </w:rPr>
        <w:t xml:space="preserve"> </w:t>
      </w:r>
      <w:r w:rsidRPr="00380C93">
        <w:rPr>
          <w:strike/>
        </w:rPr>
        <w:t>13-14, 2021</w:t>
      </w:r>
      <w:r w:rsidR="00E8623E">
        <w:tab/>
        <w:t>Aug 7-8, 2021</w:t>
      </w:r>
    </w:p>
    <w:p w:rsidR="00E8623E" w:rsidRPr="00E8623E" w:rsidRDefault="00E8623E" w:rsidP="00E8623E">
      <w:pPr>
        <w:pStyle w:val="BodyText"/>
        <w:tabs>
          <w:tab w:val="left" w:pos="4300"/>
        </w:tabs>
        <w:spacing w:before="11"/>
        <w:ind w:left="183"/>
        <w:rPr>
          <w:strike/>
        </w:rPr>
      </w:pPr>
      <w:r w:rsidRPr="00A011CE">
        <w:rPr>
          <w:strike/>
        </w:rPr>
        <w:t>Mar 6-7, 2021</w:t>
      </w:r>
      <w:r>
        <w:tab/>
      </w:r>
      <w:r w:rsidRPr="00EB4E7B">
        <w:t xml:space="preserve">Sep </w:t>
      </w:r>
      <w:r w:rsidR="00380C93">
        <w:t>18-19</w:t>
      </w:r>
      <w:r w:rsidRPr="00EB4E7B">
        <w:t>,</w:t>
      </w:r>
      <w:r w:rsidRPr="00EB4E7B">
        <w:rPr>
          <w:spacing w:val="2"/>
        </w:rPr>
        <w:t xml:space="preserve"> </w:t>
      </w:r>
      <w:r w:rsidRPr="00EB4E7B">
        <w:t>202</w:t>
      </w:r>
      <w:r>
        <w:t>1</w:t>
      </w:r>
    </w:p>
    <w:p w:rsidR="00EA5821" w:rsidRPr="00EB4E7B" w:rsidRDefault="00A64866" w:rsidP="00E8623E">
      <w:pPr>
        <w:pStyle w:val="BodyText"/>
        <w:tabs>
          <w:tab w:val="left" w:pos="4300"/>
        </w:tabs>
        <w:spacing w:before="10"/>
        <w:ind w:left="183"/>
      </w:pPr>
      <w:r w:rsidRPr="00EB4E7B">
        <w:t>April</w:t>
      </w:r>
      <w:r w:rsidRPr="00EB4E7B">
        <w:rPr>
          <w:spacing w:val="-2"/>
        </w:rPr>
        <w:t xml:space="preserve"> </w:t>
      </w:r>
      <w:r w:rsidR="00380C93">
        <w:t>10-11</w:t>
      </w:r>
      <w:r w:rsidRPr="00EB4E7B">
        <w:t>,</w:t>
      </w:r>
      <w:r w:rsidRPr="00EB4E7B">
        <w:rPr>
          <w:spacing w:val="-2"/>
        </w:rPr>
        <w:t xml:space="preserve"> </w:t>
      </w:r>
      <w:r w:rsidRPr="00EB4E7B">
        <w:t>202</w:t>
      </w:r>
      <w:r w:rsidR="00E8623E">
        <w:t>1</w:t>
      </w:r>
      <w:r w:rsidR="00E8623E">
        <w:tab/>
        <w:t>Oct 2-3,</w:t>
      </w:r>
      <w:r w:rsidR="00E8623E">
        <w:rPr>
          <w:spacing w:val="1"/>
        </w:rPr>
        <w:t xml:space="preserve"> </w:t>
      </w:r>
      <w:r w:rsidR="00E8623E">
        <w:t>2021</w:t>
      </w:r>
      <w:r w:rsidRPr="00EB4E7B">
        <w:tab/>
      </w:r>
    </w:p>
    <w:p w:rsidR="00EA5821" w:rsidRDefault="00A27E83">
      <w:pPr>
        <w:pStyle w:val="BodyText"/>
        <w:tabs>
          <w:tab w:val="left" w:pos="4300"/>
        </w:tabs>
        <w:spacing w:before="10"/>
        <w:ind w:left="183"/>
      </w:pPr>
      <w:r>
        <w:t>May</w:t>
      </w:r>
      <w:r w:rsidR="00A64866" w:rsidRPr="00EB4E7B">
        <w:rPr>
          <w:spacing w:val="-1"/>
        </w:rPr>
        <w:t xml:space="preserve"> </w:t>
      </w:r>
      <w:r w:rsidR="00380C93">
        <w:t>14-16</w:t>
      </w:r>
      <w:r w:rsidR="00E8623E">
        <w:t>, 2021</w:t>
      </w:r>
      <w:r>
        <w:t xml:space="preserve"> (</w:t>
      </w:r>
      <w:proofErr w:type="spellStart"/>
      <w:r>
        <w:t>FTX</w:t>
      </w:r>
      <w:proofErr w:type="spellEnd"/>
      <w:r>
        <w:t xml:space="preserve"> offsite/overnight)</w:t>
      </w:r>
      <w:r w:rsidR="00A64866">
        <w:tab/>
      </w:r>
      <w:r w:rsidR="00E8623E">
        <w:t xml:space="preserve">Nov 5-6, 2021 (date may vary with Wreaths </w:t>
      </w:r>
      <w:proofErr w:type="gramStart"/>
      <w:r w:rsidR="00E8623E">
        <w:t>Across</w:t>
      </w:r>
      <w:proofErr w:type="gramEnd"/>
      <w:r w:rsidR="00E8623E">
        <w:t xml:space="preserve"> America effort)</w:t>
      </w:r>
    </w:p>
    <w:p w:rsidR="00B6300C" w:rsidRDefault="00A64866" w:rsidP="00B6300C">
      <w:pPr>
        <w:pStyle w:val="BodyText"/>
        <w:tabs>
          <w:tab w:val="left" w:pos="4300"/>
        </w:tabs>
        <w:spacing w:before="10"/>
        <w:ind w:left="183"/>
      </w:pPr>
      <w:r>
        <w:t>June</w:t>
      </w:r>
      <w:r>
        <w:rPr>
          <w:spacing w:val="-1"/>
        </w:rPr>
        <w:t xml:space="preserve"> </w:t>
      </w:r>
      <w:r w:rsidR="00E8623E">
        <w:t>5-6, 2021</w:t>
      </w:r>
      <w:r w:rsidR="00CD208D">
        <w:t xml:space="preserve"> (Sailing offsite/overnight)</w:t>
      </w:r>
      <w:r>
        <w:tab/>
      </w:r>
      <w:r w:rsidR="00E8623E">
        <w:t>December 11,</w:t>
      </w:r>
      <w:r w:rsidR="00E8623E">
        <w:rPr>
          <w:spacing w:val="1"/>
        </w:rPr>
        <w:t xml:space="preserve"> </w:t>
      </w:r>
      <w:r w:rsidR="00B6300C">
        <w:t>2021</w:t>
      </w:r>
      <w:r w:rsidR="00752C8A">
        <w:t xml:space="preserve"> (Wreaths </w:t>
      </w:r>
      <w:proofErr w:type="gramStart"/>
      <w:r w:rsidR="00752C8A">
        <w:t>Across</w:t>
      </w:r>
      <w:proofErr w:type="gramEnd"/>
      <w:r w:rsidR="00752C8A">
        <w:t xml:space="preserve"> America)</w:t>
      </w:r>
    </w:p>
    <w:p w:rsidR="00EA5821" w:rsidRDefault="00A64866" w:rsidP="00B6300C">
      <w:pPr>
        <w:pStyle w:val="BodyText"/>
        <w:tabs>
          <w:tab w:val="left" w:pos="4300"/>
        </w:tabs>
        <w:spacing w:before="10"/>
        <w:ind w:left="183"/>
        <w:jc w:val="center"/>
        <w:rPr>
          <w:b/>
          <w:sz w:val="14"/>
        </w:rPr>
      </w:pPr>
      <w:r>
        <w:rPr>
          <w:b/>
          <w:sz w:val="14"/>
        </w:rPr>
        <w:t>SPONSORED BY THE AMERICAN LEGION POST 27, FARMINGTON, UTAH</w:t>
      </w:r>
    </w:p>
    <w:p w:rsidR="00EA5821" w:rsidRDefault="00FC6A73">
      <w:pPr>
        <w:spacing w:before="11"/>
        <w:ind w:left="1723" w:right="1767"/>
        <w:jc w:val="center"/>
        <w:rPr>
          <w:b/>
          <w:sz w:val="14"/>
        </w:rPr>
      </w:pPr>
      <w:hyperlink r:id="rId10">
        <w:r w:rsidR="00A64866">
          <w:rPr>
            <w:b/>
            <w:sz w:val="14"/>
          </w:rPr>
          <w:t>http://www.seacadetsutah.org</w:t>
        </w:r>
      </w:hyperlink>
    </w:p>
    <w:sectPr w:rsidR="00EA5821">
      <w:pgSz w:w="12240" w:h="15840"/>
      <w:pgMar w:top="64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874"/>
    <w:multiLevelType w:val="hybridMultilevel"/>
    <w:tmpl w:val="5FF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1D78"/>
    <w:multiLevelType w:val="hybridMultilevel"/>
    <w:tmpl w:val="59BAAC48"/>
    <w:lvl w:ilvl="0" w:tplc="EED8742A">
      <w:start w:val="1"/>
      <w:numFmt w:val="decimal"/>
      <w:lvlText w:val="%1."/>
      <w:lvlJc w:val="left"/>
      <w:pPr>
        <w:ind w:left="665" w:hanging="264"/>
        <w:jc w:val="left"/>
      </w:pPr>
      <w:rPr>
        <w:rFonts w:ascii="Times New Roman" w:eastAsia="Times New Roman" w:hAnsi="Times New Roman" w:cs="Times New Roman" w:hint="default"/>
        <w:spacing w:val="0"/>
        <w:w w:val="99"/>
        <w:sz w:val="20"/>
        <w:szCs w:val="20"/>
        <w:lang w:val="en-US" w:eastAsia="en-US" w:bidi="ar-SA"/>
      </w:rPr>
    </w:lvl>
    <w:lvl w:ilvl="1" w:tplc="ED66069E">
      <w:numFmt w:val="bullet"/>
      <w:lvlText w:val="•"/>
      <w:lvlJc w:val="left"/>
      <w:pPr>
        <w:ind w:left="1694" w:hanging="264"/>
      </w:pPr>
      <w:rPr>
        <w:rFonts w:hint="default"/>
        <w:lang w:val="en-US" w:eastAsia="en-US" w:bidi="ar-SA"/>
      </w:rPr>
    </w:lvl>
    <w:lvl w:ilvl="2" w:tplc="22C66280">
      <w:numFmt w:val="bullet"/>
      <w:lvlText w:val="•"/>
      <w:lvlJc w:val="left"/>
      <w:pPr>
        <w:ind w:left="2728" w:hanging="264"/>
      </w:pPr>
      <w:rPr>
        <w:rFonts w:hint="default"/>
        <w:lang w:val="en-US" w:eastAsia="en-US" w:bidi="ar-SA"/>
      </w:rPr>
    </w:lvl>
    <w:lvl w:ilvl="3" w:tplc="3DA65AE8">
      <w:numFmt w:val="bullet"/>
      <w:lvlText w:val="•"/>
      <w:lvlJc w:val="left"/>
      <w:pPr>
        <w:ind w:left="3762" w:hanging="264"/>
      </w:pPr>
      <w:rPr>
        <w:rFonts w:hint="default"/>
        <w:lang w:val="en-US" w:eastAsia="en-US" w:bidi="ar-SA"/>
      </w:rPr>
    </w:lvl>
    <w:lvl w:ilvl="4" w:tplc="EC96D924">
      <w:numFmt w:val="bullet"/>
      <w:lvlText w:val="•"/>
      <w:lvlJc w:val="left"/>
      <w:pPr>
        <w:ind w:left="4796" w:hanging="264"/>
      </w:pPr>
      <w:rPr>
        <w:rFonts w:hint="default"/>
        <w:lang w:val="en-US" w:eastAsia="en-US" w:bidi="ar-SA"/>
      </w:rPr>
    </w:lvl>
    <w:lvl w:ilvl="5" w:tplc="D52C713C">
      <w:numFmt w:val="bullet"/>
      <w:lvlText w:val="•"/>
      <w:lvlJc w:val="left"/>
      <w:pPr>
        <w:ind w:left="5830" w:hanging="264"/>
      </w:pPr>
      <w:rPr>
        <w:rFonts w:hint="default"/>
        <w:lang w:val="en-US" w:eastAsia="en-US" w:bidi="ar-SA"/>
      </w:rPr>
    </w:lvl>
    <w:lvl w:ilvl="6" w:tplc="9BB283B0">
      <w:numFmt w:val="bullet"/>
      <w:lvlText w:val="•"/>
      <w:lvlJc w:val="left"/>
      <w:pPr>
        <w:ind w:left="6864" w:hanging="264"/>
      </w:pPr>
      <w:rPr>
        <w:rFonts w:hint="default"/>
        <w:lang w:val="en-US" w:eastAsia="en-US" w:bidi="ar-SA"/>
      </w:rPr>
    </w:lvl>
    <w:lvl w:ilvl="7" w:tplc="96B4E31C">
      <w:numFmt w:val="bullet"/>
      <w:lvlText w:val="•"/>
      <w:lvlJc w:val="left"/>
      <w:pPr>
        <w:ind w:left="7898" w:hanging="264"/>
      </w:pPr>
      <w:rPr>
        <w:rFonts w:hint="default"/>
        <w:lang w:val="en-US" w:eastAsia="en-US" w:bidi="ar-SA"/>
      </w:rPr>
    </w:lvl>
    <w:lvl w:ilvl="8" w:tplc="3AF2DC28">
      <w:numFmt w:val="bullet"/>
      <w:lvlText w:val="•"/>
      <w:lvlJc w:val="left"/>
      <w:pPr>
        <w:ind w:left="8932" w:hanging="264"/>
      </w:pPr>
      <w:rPr>
        <w:rFonts w:hint="default"/>
        <w:lang w:val="en-US" w:eastAsia="en-US" w:bidi="ar-SA"/>
      </w:rPr>
    </w:lvl>
  </w:abstractNum>
  <w:abstractNum w:abstractNumId="2">
    <w:nsid w:val="2A0A087F"/>
    <w:multiLevelType w:val="hybridMultilevel"/>
    <w:tmpl w:val="21E4B192"/>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41449"/>
    <w:multiLevelType w:val="hybridMultilevel"/>
    <w:tmpl w:val="D9B81FFE"/>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052DA"/>
    <w:multiLevelType w:val="hybridMultilevel"/>
    <w:tmpl w:val="B03E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41A09"/>
    <w:multiLevelType w:val="hybridMultilevel"/>
    <w:tmpl w:val="12CEE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21"/>
    <w:rsid w:val="000346C7"/>
    <w:rsid w:val="000D4545"/>
    <w:rsid w:val="00102CE2"/>
    <w:rsid w:val="0014019B"/>
    <w:rsid w:val="001630D4"/>
    <w:rsid w:val="00181809"/>
    <w:rsid w:val="0019583D"/>
    <w:rsid w:val="001A7A54"/>
    <w:rsid w:val="002902F2"/>
    <w:rsid w:val="003116CA"/>
    <w:rsid w:val="00374718"/>
    <w:rsid w:val="00380C93"/>
    <w:rsid w:val="00397E85"/>
    <w:rsid w:val="00442036"/>
    <w:rsid w:val="00472EBE"/>
    <w:rsid w:val="004A095E"/>
    <w:rsid w:val="004B71B8"/>
    <w:rsid w:val="004F6858"/>
    <w:rsid w:val="00541A0B"/>
    <w:rsid w:val="0067509C"/>
    <w:rsid w:val="006819E2"/>
    <w:rsid w:val="00752C8A"/>
    <w:rsid w:val="008331B8"/>
    <w:rsid w:val="00965E80"/>
    <w:rsid w:val="0097613E"/>
    <w:rsid w:val="009F0214"/>
    <w:rsid w:val="00A011CE"/>
    <w:rsid w:val="00A27E83"/>
    <w:rsid w:val="00A57BE0"/>
    <w:rsid w:val="00A64866"/>
    <w:rsid w:val="00B6300C"/>
    <w:rsid w:val="00B96094"/>
    <w:rsid w:val="00BC6E3D"/>
    <w:rsid w:val="00CD208D"/>
    <w:rsid w:val="00CD2F04"/>
    <w:rsid w:val="00D9720F"/>
    <w:rsid w:val="00E768B5"/>
    <w:rsid w:val="00E8623E"/>
    <w:rsid w:val="00EA5821"/>
    <w:rsid w:val="00EB4E7B"/>
    <w:rsid w:val="00F05FE7"/>
    <w:rsid w:val="00FC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800">
      <w:bodyDiv w:val="1"/>
      <w:marLeft w:val="0"/>
      <w:marRight w:val="0"/>
      <w:marTop w:val="0"/>
      <w:marBottom w:val="0"/>
      <w:divBdr>
        <w:top w:val="none" w:sz="0" w:space="0" w:color="auto"/>
        <w:left w:val="none" w:sz="0" w:space="0" w:color="auto"/>
        <w:bottom w:val="none" w:sz="0" w:space="0" w:color="auto"/>
        <w:right w:val="none" w:sz="0" w:space="0" w:color="auto"/>
      </w:divBdr>
      <w:divsChild>
        <w:div w:id="1039283805">
          <w:marLeft w:val="0"/>
          <w:marRight w:val="0"/>
          <w:marTop w:val="0"/>
          <w:marBottom w:val="0"/>
          <w:divBdr>
            <w:top w:val="none" w:sz="0" w:space="0" w:color="auto"/>
            <w:left w:val="none" w:sz="0" w:space="0" w:color="auto"/>
            <w:bottom w:val="none" w:sz="0" w:space="0" w:color="auto"/>
            <w:right w:val="none" w:sz="0" w:space="0" w:color="auto"/>
          </w:divBdr>
        </w:div>
        <w:div w:id="460656147">
          <w:marLeft w:val="0"/>
          <w:marRight w:val="0"/>
          <w:marTop w:val="0"/>
          <w:marBottom w:val="0"/>
          <w:divBdr>
            <w:top w:val="none" w:sz="0" w:space="0" w:color="auto"/>
            <w:left w:val="none" w:sz="0" w:space="0" w:color="auto"/>
            <w:bottom w:val="none" w:sz="0" w:space="0" w:color="auto"/>
            <w:right w:val="none" w:sz="0" w:space="0" w:color="auto"/>
          </w:divBdr>
        </w:div>
        <w:div w:id="108208621">
          <w:marLeft w:val="0"/>
          <w:marRight w:val="0"/>
          <w:marTop w:val="0"/>
          <w:marBottom w:val="0"/>
          <w:divBdr>
            <w:top w:val="none" w:sz="0" w:space="0" w:color="auto"/>
            <w:left w:val="none" w:sz="0" w:space="0" w:color="auto"/>
            <w:bottom w:val="none" w:sz="0" w:space="0" w:color="auto"/>
            <w:right w:val="none" w:sz="0" w:space="0" w:color="auto"/>
          </w:divBdr>
        </w:div>
        <w:div w:id="3479562">
          <w:marLeft w:val="0"/>
          <w:marRight w:val="0"/>
          <w:marTop w:val="0"/>
          <w:marBottom w:val="0"/>
          <w:divBdr>
            <w:top w:val="none" w:sz="0" w:space="0" w:color="auto"/>
            <w:left w:val="none" w:sz="0" w:space="0" w:color="auto"/>
            <w:bottom w:val="none" w:sz="0" w:space="0" w:color="auto"/>
            <w:right w:val="none" w:sz="0" w:space="0" w:color="auto"/>
          </w:divBdr>
        </w:div>
        <w:div w:id="1148673368">
          <w:marLeft w:val="0"/>
          <w:marRight w:val="0"/>
          <w:marTop w:val="0"/>
          <w:marBottom w:val="0"/>
          <w:divBdr>
            <w:top w:val="none" w:sz="0" w:space="0" w:color="auto"/>
            <w:left w:val="none" w:sz="0" w:space="0" w:color="auto"/>
            <w:bottom w:val="none" w:sz="0" w:space="0" w:color="auto"/>
            <w:right w:val="none" w:sz="0" w:space="0" w:color="auto"/>
          </w:divBdr>
        </w:div>
        <w:div w:id="319578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acadetsutah.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acadetsutah.org/" TargetMode="External"/><Relationship Id="rId4" Type="http://schemas.openxmlformats.org/officeDocument/2006/relationships/settings" Target="settings.xml"/><Relationship Id="rId9" Type="http://schemas.openxmlformats.org/officeDocument/2006/relationships/hyperlink" Target="http://homeport.seacadets.org/display/Manuals/Physical%2BReadiness%2B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Putnam</dc:creator>
  <cp:lastModifiedBy>Russon</cp:lastModifiedBy>
  <cp:revision>4</cp:revision>
  <cp:lastPrinted>2021-01-21T21:24:00Z</cp:lastPrinted>
  <dcterms:created xsi:type="dcterms:W3CDTF">2021-03-17T13:50:00Z</dcterms:created>
  <dcterms:modified xsi:type="dcterms:W3CDTF">2021-03-18T14:55:00Z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2020-04-12T00:00:00Z</vt:filetime>
  </property>
</Properties>
</file>